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57" w:rsidRPr="00B83AA3" w:rsidRDefault="00740E57" w:rsidP="00CA6715">
      <w:pPr>
        <w:spacing w:after="120"/>
        <w:jc w:val="center"/>
        <w:rPr>
          <w:b/>
          <w:bCs/>
          <w:caps/>
          <w:sz w:val="28"/>
          <w:szCs w:val="28"/>
          <w:lang w:val="uk-UA" w:eastAsia="uk-UA"/>
        </w:rPr>
      </w:pPr>
    </w:p>
    <w:p w:rsidR="00740E57" w:rsidRPr="00B83AA3" w:rsidRDefault="00740E57" w:rsidP="00CA6715">
      <w:pPr>
        <w:spacing w:after="120"/>
        <w:jc w:val="center"/>
        <w:rPr>
          <w:b/>
          <w:bCs/>
          <w:caps/>
          <w:sz w:val="28"/>
          <w:szCs w:val="28"/>
          <w:lang w:val="uk-UA" w:eastAsia="uk-UA"/>
        </w:rPr>
      </w:pPr>
    </w:p>
    <w:p w:rsidR="00740E57" w:rsidRPr="00B83AA3" w:rsidRDefault="00740E57" w:rsidP="00CA6715">
      <w:pPr>
        <w:spacing w:after="120"/>
        <w:jc w:val="center"/>
        <w:rPr>
          <w:b/>
          <w:bCs/>
          <w:caps/>
          <w:sz w:val="28"/>
          <w:szCs w:val="28"/>
          <w:lang w:val="uk-UA" w:eastAsia="uk-UA"/>
        </w:rPr>
      </w:pPr>
    </w:p>
    <w:p w:rsidR="00BE327D" w:rsidRPr="00B83AA3" w:rsidRDefault="00BE327D" w:rsidP="00CA6715">
      <w:pPr>
        <w:spacing w:after="120"/>
        <w:jc w:val="center"/>
        <w:rPr>
          <w:b/>
          <w:bCs/>
          <w:caps/>
          <w:sz w:val="28"/>
          <w:szCs w:val="28"/>
          <w:lang w:val="uk-UA" w:eastAsia="uk-UA"/>
        </w:rPr>
      </w:pPr>
      <w:r w:rsidRPr="00B83AA3">
        <w:rPr>
          <w:b/>
          <w:bCs/>
          <w:caps/>
          <w:sz w:val="28"/>
          <w:szCs w:val="28"/>
          <w:lang w:val="uk-UA" w:eastAsia="uk-UA"/>
        </w:rPr>
        <w:t>Положення</w:t>
      </w:r>
    </w:p>
    <w:p w:rsidR="00BE327D" w:rsidRPr="00B83AA3" w:rsidRDefault="00BE327D" w:rsidP="00CA6715">
      <w:pPr>
        <w:jc w:val="center"/>
        <w:rPr>
          <w:b/>
          <w:bCs/>
          <w:sz w:val="28"/>
          <w:szCs w:val="28"/>
          <w:lang w:val="uk-UA" w:eastAsia="uk-UA"/>
        </w:rPr>
      </w:pPr>
      <w:r w:rsidRPr="00B83AA3">
        <w:rPr>
          <w:b/>
          <w:bCs/>
          <w:sz w:val="28"/>
          <w:szCs w:val="28"/>
          <w:lang w:val="uk-UA" w:eastAsia="uk-UA"/>
        </w:rPr>
        <w:t xml:space="preserve">про службові відрядження </w:t>
      </w:r>
      <w:r w:rsidR="00E92219" w:rsidRPr="00B83AA3">
        <w:rPr>
          <w:b/>
          <w:bCs/>
          <w:sz w:val="28"/>
          <w:szCs w:val="28"/>
          <w:lang w:val="uk-UA" w:eastAsia="uk-UA"/>
        </w:rPr>
        <w:t>та</w:t>
      </w:r>
      <w:r w:rsidRPr="00B83AA3">
        <w:rPr>
          <w:b/>
          <w:bCs/>
          <w:sz w:val="28"/>
          <w:szCs w:val="28"/>
          <w:lang w:val="uk-UA" w:eastAsia="uk-UA"/>
        </w:rPr>
        <w:t xml:space="preserve"> направлення за кордон</w:t>
      </w:r>
    </w:p>
    <w:p w:rsidR="00BE327D" w:rsidRPr="00B83AA3" w:rsidRDefault="00BE327D" w:rsidP="00CA6715">
      <w:pPr>
        <w:jc w:val="center"/>
        <w:rPr>
          <w:b/>
          <w:bCs/>
          <w:sz w:val="28"/>
          <w:szCs w:val="28"/>
          <w:lang w:val="uk-UA" w:eastAsia="uk-UA"/>
        </w:rPr>
      </w:pPr>
      <w:r w:rsidRPr="00B83AA3">
        <w:rPr>
          <w:b/>
          <w:bCs/>
          <w:sz w:val="28"/>
          <w:szCs w:val="28"/>
          <w:lang w:val="uk-UA" w:eastAsia="uk-UA"/>
        </w:rPr>
        <w:t xml:space="preserve"> працівників </w:t>
      </w:r>
      <w:r w:rsidR="00E92219" w:rsidRPr="00B83AA3">
        <w:rPr>
          <w:b/>
          <w:bCs/>
          <w:sz w:val="28"/>
          <w:szCs w:val="28"/>
          <w:lang w:val="uk-UA" w:eastAsia="uk-UA"/>
        </w:rPr>
        <w:t xml:space="preserve">і </w:t>
      </w:r>
      <w:r w:rsidRPr="00B83AA3">
        <w:rPr>
          <w:b/>
          <w:bCs/>
          <w:sz w:val="28"/>
          <w:szCs w:val="28"/>
          <w:lang w:val="uk-UA" w:eastAsia="uk-UA"/>
        </w:rPr>
        <w:t xml:space="preserve">здобувачів вищої освіти </w:t>
      </w:r>
    </w:p>
    <w:p w:rsidR="00CF5D7D" w:rsidRPr="00B83AA3" w:rsidRDefault="00BE327D" w:rsidP="00CA6715">
      <w:pPr>
        <w:jc w:val="center"/>
        <w:rPr>
          <w:b/>
          <w:bCs/>
          <w:sz w:val="28"/>
          <w:szCs w:val="28"/>
          <w:lang w:val="uk-UA" w:eastAsia="uk-UA"/>
        </w:rPr>
      </w:pPr>
      <w:r w:rsidRPr="00B83AA3">
        <w:rPr>
          <w:b/>
          <w:bCs/>
          <w:sz w:val="28"/>
          <w:szCs w:val="28"/>
          <w:lang w:val="uk-UA" w:eastAsia="uk-UA"/>
        </w:rPr>
        <w:t>Харківського національного університету імені В. Н. Каразіна</w:t>
      </w:r>
      <w:r w:rsidR="00CF5D7D" w:rsidRPr="00B83AA3">
        <w:rPr>
          <w:b/>
          <w:bCs/>
          <w:sz w:val="28"/>
          <w:szCs w:val="28"/>
          <w:lang w:val="uk-UA" w:eastAsia="uk-UA"/>
        </w:rPr>
        <w:t xml:space="preserve"> </w:t>
      </w:r>
    </w:p>
    <w:p w:rsidR="00BD529D" w:rsidRPr="00B83AA3" w:rsidRDefault="00BD529D" w:rsidP="008206E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53DE2" w:rsidRPr="00B83AA3" w:rsidRDefault="00353DE2" w:rsidP="008206E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E327D" w:rsidRPr="00B83AA3" w:rsidRDefault="00BE327D" w:rsidP="008206E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 xml:space="preserve">З метою вдосконалення організаційної роботи щодо забезпечення своєчасного оформлення виїзних документів і сприяння зростанню ефективності службових відряджень або направлення за </w:t>
      </w:r>
      <w:r w:rsidR="00B136CA" w:rsidRPr="00B83AA3">
        <w:rPr>
          <w:rFonts w:ascii="Times New Roman" w:hAnsi="Times New Roman" w:cs="Times New Roman"/>
          <w:sz w:val="28"/>
          <w:szCs w:val="28"/>
        </w:rPr>
        <w:t>кордон розроблено це Положення.</w:t>
      </w:r>
    </w:p>
    <w:p w:rsidR="00B136CA" w:rsidRPr="00B83AA3" w:rsidRDefault="00BE327D" w:rsidP="008206EF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t xml:space="preserve">Положення </w:t>
      </w:r>
      <w:r w:rsidR="00B136CA" w:rsidRPr="00B83AA3">
        <w:rPr>
          <w:sz w:val="28"/>
          <w:szCs w:val="28"/>
          <w:lang w:val="uk-UA"/>
        </w:rPr>
        <w:t xml:space="preserve">встановлює загальні процедури здійснення службових відряджень </w:t>
      </w:r>
      <w:r w:rsidR="008206EF" w:rsidRPr="00B83AA3">
        <w:rPr>
          <w:sz w:val="28"/>
          <w:szCs w:val="28"/>
          <w:lang w:val="uk-UA"/>
        </w:rPr>
        <w:t xml:space="preserve">або направлення за кордон </w:t>
      </w:r>
      <w:r w:rsidR="00B136CA" w:rsidRPr="00B83AA3">
        <w:rPr>
          <w:sz w:val="28"/>
          <w:szCs w:val="28"/>
          <w:lang w:val="uk-UA"/>
        </w:rPr>
        <w:t>працівників та здобувачів вищої освіти Харківського національного університету імені В. Н. Каразіна.</w:t>
      </w:r>
    </w:p>
    <w:p w:rsidR="00B136CA" w:rsidRPr="00B83AA3" w:rsidRDefault="00B136CA" w:rsidP="008206EF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t>Положення розроблено на підставі:</w:t>
      </w:r>
    </w:p>
    <w:p w:rsidR="00B136CA" w:rsidRPr="00B83AA3" w:rsidRDefault="00904D45" w:rsidP="00904D45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B136CA" w:rsidRPr="00B83AA3">
        <w:rPr>
          <w:sz w:val="28"/>
          <w:szCs w:val="28"/>
          <w:lang w:val="uk-UA"/>
        </w:rPr>
        <w:t>Кодексу Законів про працю в Україні;</w:t>
      </w:r>
    </w:p>
    <w:p w:rsidR="00B136CA" w:rsidRPr="00B83AA3" w:rsidRDefault="00904D45" w:rsidP="00904D45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B136CA" w:rsidRPr="00B83AA3">
        <w:rPr>
          <w:sz w:val="28"/>
          <w:szCs w:val="28"/>
          <w:lang w:val="uk-UA"/>
        </w:rPr>
        <w:t>Податкового кодексу України;</w:t>
      </w:r>
    </w:p>
    <w:p w:rsidR="00E23671" w:rsidRPr="00B83AA3" w:rsidRDefault="00E23671" w:rsidP="00E23671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Закону України «Про вищу освіту»; </w:t>
      </w:r>
    </w:p>
    <w:p w:rsidR="00E23671" w:rsidRPr="00B83AA3" w:rsidRDefault="00FB112B" w:rsidP="00FB112B">
      <w:pPr>
        <w:spacing w:line="160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Постанови  Кабінету </w:t>
      </w:r>
      <w:r w:rsidR="00532A1A" w:rsidRPr="00B83AA3">
        <w:rPr>
          <w:sz w:val="28"/>
          <w:szCs w:val="28"/>
          <w:lang w:val="uk-UA"/>
        </w:rPr>
        <w:t>М</w:t>
      </w:r>
      <w:r w:rsidRPr="00B83AA3">
        <w:rPr>
          <w:sz w:val="28"/>
          <w:szCs w:val="28"/>
          <w:lang w:val="uk-UA"/>
        </w:rPr>
        <w:t xml:space="preserve">іністрів </w:t>
      </w:r>
      <w:r w:rsidRPr="00B83AA3">
        <w:rPr>
          <w:sz w:val="28"/>
          <w:szCs w:val="28"/>
          <w:lang w:val="uk-UA" w:eastAsia="uk-UA"/>
        </w:rPr>
        <w:t>від 04 березня 1996 р. № 287 «Про затвердження Положення про умови матеріального забезпечення осіб, направлених за кордон на навчання та стажування»;</w:t>
      </w:r>
    </w:p>
    <w:p w:rsidR="00FB6F5F" w:rsidRPr="00B83AA3" w:rsidRDefault="00904D45" w:rsidP="00904D45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FB6F5F" w:rsidRPr="00B83AA3">
        <w:rPr>
          <w:sz w:val="28"/>
          <w:szCs w:val="28"/>
          <w:lang w:val="uk-UA"/>
        </w:rPr>
        <w:t xml:space="preserve">Постанови Кабінету </w:t>
      </w:r>
      <w:r w:rsidR="00532A1A" w:rsidRPr="00B83AA3">
        <w:rPr>
          <w:sz w:val="28"/>
          <w:szCs w:val="28"/>
          <w:lang w:val="uk-UA"/>
        </w:rPr>
        <w:t>М</w:t>
      </w:r>
      <w:r w:rsidR="00FB6F5F" w:rsidRPr="00B83AA3">
        <w:rPr>
          <w:sz w:val="28"/>
          <w:szCs w:val="28"/>
          <w:lang w:val="uk-UA"/>
        </w:rPr>
        <w:t>іністрів України від</w:t>
      </w:r>
      <w:r w:rsidR="00FB6F5F" w:rsidRPr="00B83AA3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02 лютого 2011 року № 98 </w:t>
      </w:r>
      <w:r w:rsidR="00FB6F5F" w:rsidRPr="00B83AA3">
        <w:rPr>
          <w:sz w:val="28"/>
          <w:szCs w:val="28"/>
          <w:lang w:val="uk-UA"/>
        </w:rPr>
        <w:t>«</w:t>
      </w:r>
      <w:r w:rsidR="00FB6F5F" w:rsidRPr="00B83AA3">
        <w:rPr>
          <w:bCs/>
          <w:sz w:val="28"/>
          <w:szCs w:val="28"/>
          <w:shd w:val="clear" w:color="auto" w:fill="FFFFFF"/>
          <w:lang w:val="uk-UA"/>
        </w:rPr>
        <w:t>Про суми та склад витрат на</w:t>
      </w:r>
      <w:r w:rsidR="00FB6F5F" w:rsidRPr="00B83AA3">
        <w:rPr>
          <w:sz w:val="28"/>
          <w:szCs w:val="28"/>
          <w:lang w:val="uk-UA"/>
        </w:rPr>
        <w:t xml:space="preserve"> </w:t>
      </w:r>
      <w:r w:rsidR="00FB6F5F" w:rsidRPr="00B83AA3">
        <w:rPr>
          <w:bCs/>
          <w:sz w:val="28"/>
          <w:szCs w:val="28"/>
          <w:shd w:val="clear" w:color="auto" w:fill="FFFFFF"/>
          <w:lang w:val="uk-UA"/>
        </w:rPr>
        <w:t>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коштів»</w:t>
      </w:r>
      <w:r w:rsidR="00FB6F5F" w:rsidRPr="00B83AA3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(зі змінами);</w:t>
      </w:r>
    </w:p>
    <w:p w:rsidR="00B136CA" w:rsidRPr="00B83AA3" w:rsidRDefault="00904D45" w:rsidP="00904D45">
      <w:pPr>
        <w:ind w:firstLine="709"/>
        <w:jc w:val="both"/>
        <w:rPr>
          <w:rStyle w:val="rvts23"/>
          <w:bCs/>
          <w:sz w:val="28"/>
          <w:szCs w:val="28"/>
          <w:shd w:val="clear" w:color="auto" w:fill="FFFFFF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9D274F" w:rsidRPr="00B83AA3">
        <w:rPr>
          <w:sz w:val="28"/>
          <w:szCs w:val="28"/>
          <w:lang w:val="uk-UA"/>
        </w:rPr>
        <w:t xml:space="preserve">Постанови Кабінету </w:t>
      </w:r>
      <w:r w:rsidR="00532A1A" w:rsidRPr="00B83AA3">
        <w:rPr>
          <w:sz w:val="28"/>
          <w:szCs w:val="28"/>
          <w:lang w:val="uk-UA"/>
        </w:rPr>
        <w:t>М</w:t>
      </w:r>
      <w:r w:rsidR="009D274F" w:rsidRPr="00B83AA3">
        <w:rPr>
          <w:sz w:val="28"/>
          <w:szCs w:val="28"/>
          <w:lang w:val="uk-UA"/>
        </w:rPr>
        <w:t>іністрів України від 13 квітня 2011 року № 411</w:t>
      </w:r>
      <w:r w:rsidR="008206EF" w:rsidRPr="00B83AA3">
        <w:rPr>
          <w:sz w:val="28"/>
          <w:szCs w:val="28"/>
          <w:lang w:val="uk-UA"/>
        </w:rPr>
        <w:t xml:space="preserve"> </w:t>
      </w:r>
      <w:r w:rsidR="009D274F" w:rsidRPr="00B83AA3">
        <w:rPr>
          <w:rStyle w:val="10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«</w:t>
      </w:r>
      <w:r w:rsidR="009D274F" w:rsidRPr="00B83AA3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Питання навчання студентів та </w:t>
      </w:r>
      <w:r w:rsidR="00F869B2" w:rsidRPr="00B83AA3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стажування (наукове стажування) </w:t>
      </w:r>
      <w:r w:rsidR="009D274F" w:rsidRPr="00B83AA3">
        <w:rPr>
          <w:rStyle w:val="rvts23"/>
          <w:bCs/>
          <w:sz w:val="28"/>
          <w:szCs w:val="28"/>
          <w:shd w:val="clear" w:color="auto" w:fill="FFFFFF"/>
          <w:lang w:val="uk-UA"/>
        </w:rPr>
        <w:t>аспірантів, ад’юнктів і докторантів, наукових і науково-педагогічних працівників у провідних вищих навчальних закладах та наукових установах за кордоном»</w:t>
      </w:r>
      <w:r w:rsidR="00294DBF" w:rsidRPr="00B83AA3">
        <w:rPr>
          <w:rStyle w:val="rvts23"/>
          <w:bCs/>
          <w:sz w:val="28"/>
          <w:szCs w:val="28"/>
          <w:shd w:val="clear" w:color="auto" w:fill="FFFFFF"/>
          <w:lang w:val="uk-UA"/>
        </w:rPr>
        <w:t>;</w:t>
      </w:r>
      <w:r w:rsidR="00DE63AA" w:rsidRPr="00B83AA3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9D274F" w:rsidRPr="00B83AA3" w:rsidRDefault="00904D45" w:rsidP="00904D45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9D274F" w:rsidRPr="00B83AA3">
        <w:rPr>
          <w:sz w:val="28"/>
          <w:szCs w:val="28"/>
          <w:lang w:val="uk-UA"/>
        </w:rPr>
        <w:t>Постанови Кабінету Міністрів України від 12.08.2015 року № 579 «Про затвердження Положення про порядок реалізації права на академічну мобільність»;</w:t>
      </w:r>
    </w:p>
    <w:p w:rsidR="00E23671" w:rsidRPr="00B83AA3" w:rsidRDefault="00E23671" w:rsidP="00E23671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="00B83AA3">
        <w:rPr>
          <w:sz w:val="28"/>
          <w:szCs w:val="28"/>
          <w:lang w:val="uk-UA"/>
        </w:rPr>
        <w:t xml:space="preserve"> </w:t>
      </w:r>
      <w:r w:rsidRPr="00B83AA3">
        <w:rPr>
          <w:sz w:val="28"/>
          <w:szCs w:val="28"/>
          <w:lang w:val="uk-UA"/>
        </w:rPr>
        <w:t>Постанови Кабінету Міністрів України від 11 жовтня 2016 р. № 710 «Про ефективне використання державних коштів»;</w:t>
      </w:r>
    </w:p>
    <w:p w:rsidR="00E23671" w:rsidRPr="00B83AA3" w:rsidRDefault="00E23671" w:rsidP="00E23671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Інструкції про службові відрядження в межах України та за кордон, затвердженої </w:t>
      </w:r>
      <w:r w:rsidR="00532A1A" w:rsidRPr="00B83AA3">
        <w:rPr>
          <w:sz w:val="28"/>
          <w:szCs w:val="28"/>
          <w:lang w:val="uk-UA"/>
        </w:rPr>
        <w:t>н</w:t>
      </w:r>
      <w:r w:rsidRPr="00B83AA3">
        <w:rPr>
          <w:sz w:val="28"/>
          <w:szCs w:val="28"/>
          <w:lang w:val="uk-UA"/>
        </w:rPr>
        <w:t>аказом Міністерства фінансів України № 59 від 13 березня 1998 року (зі змінами);</w:t>
      </w:r>
    </w:p>
    <w:p w:rsidR="00DE63AA" w:rsidRPr="00B83AA3" w:rsidRDefault="00904D45" w:rsidP="00904D45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BE327D" w:rsidRPr="00B83AA3">
        <w:rPr>
          <w:sz w:val="28"/>
          <w:szCs w:val="28"/>
          <w:lang w:val="uk-UA"/>
        </w:rPr>
        <w:t>інших нормативно-правових актів з питань вищої освіти, нормативно-правових актів Кабінету Міністрів України та відповідних міністерств з питань виїзду за кордон</w:t>
      </w:r>
      <w:r w:rsidR="00DE63AA" w:rsidRPr="00B83AA3">
        <w:rPr>
          <w:sz w:val="28"/>
          <w:szCs w:val="28"/>
          <w:lang w:val="uk-UA"/>
        </w:rPr>
        <w:t>.</w:t>
      </w:r>
    </w:p>
    <w:p w:rsidR="00BE327D" w:rsidRPr="00B83AA3" w:rsidRDefault="00BE327D" w:rsidP="0023516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27D" w:rsidRPr="00B83AA3" w:rsidRDefault="00BE327D" w:rsidP="007F6D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F0EAD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Службовим в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ідрядженням за кордон вважається поїздка працівника </w:t>
      </w:r>
      <w:r w:rsidR="00AF0EAD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 здобувача вищої освіти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8A0081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наказом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ректора </w:t>
      </w:r>
      <w:r w:rsidRPr="00B83AA3">
        <w:rPr>
          <w:rFonts w:ascii="Times New Roman" w:hAnsi="Times New Roman" w:cs="Times New Roman"/>
          <w:sz w:val="28"/>
          <w:szCs w:val="28"/>
        </w:rPr>
        <w:t>Харківського національного університету імені В. Н. Каразіна (д</w:t>
      </w:r>
      <w:r w:rsidR="00352B2A" w:rsidRPr="00B83AA3">
        <w:rPr>
          <w:rFonts w:ascii="Times New Roman" w:hAnsi="Times New Roman" w:cs="Times New Roman"/>
          <w:sz w:val="28"/>
          <w:szCs w:val="28"/>
        </w:rPr>
        <w:t>алі – Каразінський університет)</w:t>
      </w:r>
      <w:r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E92219" w:rsidRPr="00B83AA3">
        <w:rPr>
          <w:rFonts w:ascii="Times New Roman" w:hAnsi="Times New Roman" w:cs="Times New Roman"/>
          <w:sz w:val="28"/>
          <w:szCs w:val="28"/>
        </w:rPr>
        <w:t xml:space="preserve">або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особи, яка </w:t>
      </w:r>
      <w:r w:rsidR="00352B2A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виконує його обов’язки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з наказом, </w:t>
      </w:r>
      <w:r w:rsidRPr="00B83AA3">
        <w:rPr>
          <w:rFonts w:ascii="Times New Roman" w:hAnsi="Times New Roman" w:cs="Times New Roman"/>
          <w:sz w:val="28"/>
          <w:szCs w:val="28"/>
        </w:rPr>
        <w:t>або проректора з науково-педагогічної роботи</w:t>
      </w:r>
      <w:r w:rsidR="008A0081" w:rsidRPr="00B83AA3">
        <w:rPr>
          <w:rFonts w:ascii="Times New Roman" w:hAnsi="Times New Roman" w:cs="Times New Roman"/>
          <w:sz w:val="28"/>
          <w:szCs w:val="28"/>
        </w:rPr>
        <w:t xml:space="preserve"> відповідно до розподілу повноважень між ректором і проректорами</w:t>
      </w:r>
      <w:r w:rsidRPr="00B83AA3">
        <w:rPr>
          <w:rFonts w:ascii="Times New Roman" w:hAnsi="Times New Roman" w:cs="Times New Roman"/>
          <w:sz w:val="28"/>
          <w:szCs w:val="28"/>
        </w:rPr>
        <w:t>,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певний строк за кордон для виконання службового доручення поза місцем його постійної роботи</w:t>
      </w:r>
      <w:r w:rsidR="00AF0EAD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/навчання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наявності документів, що підтверджують зв'язок службового відрядження з основною діяльністю </w:t>
      </w:r>
      <w:r w:rsidR="00766965" w:rsidRPr="00B83AA3">
        <w:rPr>
          <w:rFonts w:ascii="Times New Roman" w:hAnsi="Times New Roman" w:cs="Times New Roman"/>
          <w:sz w:val="28"/>
          <w:szCs w:val="28"/>
        </w:rPr>
        <w:t xml:space="preserve">Каразінського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університету).</w:t>
      </w:r>
      <w:r w:rsidR="00E15E43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 відрядження визначається законодавством</w:t>
      </w:r>
      <w:r w:rsidR="008B1DC2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(залежно від видів, форм та організації відряджень/направлень)</w:t>
      </w:r>
      <w:r w:rsidR="00280A9D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, але не може перевищувати 60 календарних днів</w:t>
      </w:r>
      <w:r w:rsidR="009C0C51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, крім випадків визначених законодавством</w:t>
      </w:r>
      <w:r w:rsidR="00280A9D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0A9D" w:rsidRPr="00B83AA3" w:rsidRDefault="00280A9D" w:rsidP="007F6D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0D5" w:rsidRPr="00B83AA3" w:rsidRDefault="00280A9D" w:rsidP="00CA70D5">
      <w:pPr>
        <w:ind w:firstLine="708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t>2. Термін «направлення за кордон» застосовується</w:t>
      </w:r>
      <w:r w:rsidR="00B07820" w:rsidRPr="00B83AA3">
        <w:rPr>
          <w:sz w:val="28"/>
          <w:szCs w:val="28"/>
          <w:lang w:val="uk-UA"/>
        </w:rPr>
        <w:t xml:space="preserve"> </w:t>
      </w:r>
      <w:r w:rsidR="00CA70D5" w:rsidRPr="00B83AA3">
        <w:rPr>
          <w:sz w:val="28"/>
          <w:szCs w:val="28"/>
          <w:lang w:val="uk-UA"/>
        </w:rPr>
        <w:t>у разі виїздів за кордон:</w:t>
      </w:r>
    </w:p>
    <w:p w:rsidR="00B07820" w:rsidRPr="00B83AA3" w:rsidRDefault="00CA70D5" w:rsidP="00CA70D5">
      <w:pPr>
        <w:ind w:firstLine="708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пра</w:t>
      </w:r>
      <w:r w:rsidR="00E5065C" w:rsidRPr="00B83AA3">
        <w:rPr>
          <w:sz w:val="28"/>
          <w:szCs w:val="28"/>
          <w:lang w:val="uk-UA"/>
        </w:rPr>
        <w:t>цівників за програмами академічної мобільності</w:t>
      </w:r>
      <w:r w:rsidR="00B07820" w:rsidRPr="00B83AA3">
        <w:rPr>
          <w:sz w:val="28"/>
          <w:szCs w:val="28"/>
          <w:lang w:val="uk-UA"/>
        </w:rPr>
        <w:t>;</w:t>
      </w:r>
    </w:p>
    <w:p w:rsidR="008A0081" w:rsidRPr="00B83AA3" w:rsidRDefault="00B07820" w:rsidP="00AB7902">
      <w:pPr>
        <w:ind w:firstLine="708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E5065C" w:rsidRPr="00B83AA3">
        <w:rPr>
          <w:sz w:val="28"/>
          <w:szCs w:val="28"/>
          <w:lang w:val="uk-UA"/>
        </w:rPr>
        <w:t xml:space="preserve">здобувачів вищої освіти за всіма </w:t>
      </w:r>
      <w:r w:rsidRPr="00B83AA3">
        <w:rPr>
          <w:sz w:val="28"/>
          <w:szCs w:val="28"/>
          <w:lang w:val="uk-UA"/>
        </w:rPr>
        <w:t>видами виїздів.</w:t>
      </w:r>
    </w:p>
    <w:p w:rsidR="00B07820" w:rsidRPr="00B83AA3" w:rsidRDefault="00B07820" w:rsidP="00AB7902">
      <w:pPr>
        <w:ind w:firstLine="708"/>
        <w:jc w:val="both"/>
        <w:rPr>
          <w:sz w:val="28"/>
          <w:szCs w:val="28"/>
          <w:lang w:val="uk-UA"/>
        </w:rPr>
      </w:pPr>
    </w:p>
    <w:p w:rsidR="00F742D5" w:rsidRPr="00B83AA3" w:rsidRDefault="00F50E13" w:rsidP="00AB7902">
      <w:pPr>
        <w:ind w:firstLine="708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t>3</w:t>
      </w:r>
      <w:r w:rsidR="00BE327D" w:rsidRPr="00B83AA3">
        <w:rPr>
          <w:sz w:val="28"/>
          <w:szCs w:val="28"/>
          <w:lang w:val="uk-UA"/>
        </w:rPr>
        <w:t>. Службове відрядження або направлення за кордон здійснюється</w:t>
      </w:r>
      <w:r w:rsidR="00F742D5" w:rsidRPr="00B83AA3">
        <w:rPr>
          <w:sz w:val="28"/>
          <w:szCs w:val="28"/>
          <w:lang w:val="uk-UA"/>
        </w:rPr>
        <w:t>:</w:t>
      </w:r>
      <w:r w:rsidR="00BE327D" w:rsidRPr="00B83AA3">
        <w:rPr>
          <w:sz w:val="28"/>
          <w:szCs w:val="28"/>
          <w:lang w:val="uk-UA"/>
        </w:rPr>
        <w:t xml:space="preserve"> </w:t>
      </w:r>
    </w:p>
    <w:p w:rsidR="00BE327D" w:rsidRPr="00B83AA3" w:rsidRDefault="00F742D5" w:rsidP="00AB7902">
      <w:pPr>
        <w:ind w:firstLine="708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працівників Каразінського університету </w:t>
      </w:r>
      <w:r w:rsidR="00BE327D" w:rsidRPr="00B83AA3">
        <w:rPr>
          <w:sz w:val="28"/>
          <w:szCs w:val="28"/>
          <w:lang w:val="uk-UA"/>
        </w:rPr>
        <w:t>в межах строку трудового договору (контракту)</w:t>
      </w:r>
      <w:r w:rsidRPr="00B83AA3">
        <w:rPr>
          <w:sz w:val="28"/>
          <w:szCs w:val="28"/>
          <w:lang w:val="uk-UA"/>
        </w:rPr>
        <w:t>;</w:t>
      </w:r>
      <w:r w:rsidR="00BE327D" w:rsidRPr="00B83AA3">
        <w:rPr>
          <w:sz w:val="28"/>
          <w:szCs w:val="28"/>
          <w:lang w:val="uk-UA"/>
        </w:rPr>
        <w:t xml:space="preserve"> </w:t>
      </w:r>
    </w:p>
    <w:p w:rsidR="00BE327D" w:rsidRPr="00B83AA3" w:rsidRDefault="00F742D5" w:rsidP="00AB79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sz w:val="28"/>
          <w:szCs w:val="28"/>
        </w:rPr>
        <w:sym w:font="Symbol" w:char="F02D"/>
      </w:r>
      <w:r w:rsidRPr="00B83AA3">
        <w:rPr>
          <w:sz w:val="28"/>
          <w:szCs w:val="28"/>
        </w:rPr>
        <w:t xml:space="preserve"> 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здобувачів вищої освіти </w:t>
      </w:r>
      <w:r w:rsidRPr="00B83AA3">
        <w:rPr>
          <w:rFonts w:ascii="Times New Roman" w:hAnsi="Times New Roman" w:cs="Times New Roman"/>
          <w:sz w:val="28"/>
          <w:szCs w:val="28"/>
        </w:rPr>
        <w:t>в межах строку їх навчання</w:t>
      </w:r>
      <w:r w:rsidR="00BE327D" w:rsidRPr="00B83AA3">
        <w:rPr>
          <w:rFonts w:ascii="Times New Roman" w:hAnsi="Times New Roman" w:cs="Times New Roman"/>
          <w:sz w:val="28"/>
          <w:szCs w:val="28"/>
        </w:rPr>
        <w:t>.</w:t>
      </w:r>
    </w:p>
    <w:p w:rsidR="00BE327D" w:rsidRPr="00B83AA3" w:rsidRDefault="00BE327D" w:rsidP="00AB79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BE327D" w:rsidRPr="00B83AA3" w:rsidRDefault="005A5F96" w:rsidP="002004A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4</w:t>
      </w:r>
      <w:r w:rsidR="00BE327D" w:rsidRPr="00B83AA3">
        <w:rPr>
          <w:rFonts w:ascii="Times New Roman" w:hAnsi="Times New Roman" w:cs="Times New Roman"/>
          <w:sz w:val="28"/>
          <w:szCs w:val="28"/>
        </w:rPr>
        <w:t>. Приватні поїздки за кордон здійснюються</w:t>
      </w:r>
      <w:r w:rsidR="00935BE6" w:rsidRPr="00B83AA3">
        <w:rPr>
          <w:rFonts w:ascii="Times New Roman" w:hAnsi="Times New Roman" w:cs="Times New Roman"/>
          <w:sz w:val="28"/>
          <w:szCs w:val="28"/>
        </w:rPr>
        <w:t>: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 працівниками </w:t>
      </w:r>
      <w:r w:rsidR="005E05EE" w:rsidRPr="00B83AA3">
        <w:rPr>
          <w:sz w:val="28"/>
          <w:szCs w:val="28"/>
        </w:rPr>
        <w:sym w:font="Symbol" w:char="F02D"/>
      </w:r>
      <w:r w:rsidR="00352B2A"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BE327D" w:rsidRPr="00B83AA3">
        <w:rPr>
          <w:rFonts w:ascii="Times New Roman" w:hAnsi="Times New Roman" w:cs="Times New Roman"/>
          <w:sz w:val="28"/>
          <w:szCs w:val="28"/>
        </w:rPr>
        <w:t>під час щорічної відпустки</w:t>
      </w:r>
      <w:r w:rsidR="00352B2A" w:rsidRPr="00B83AA3">
        <w:rPr>
          <w:rFonts w:ascii="Times New Roman" w:hAnsi="Times New Roman" w:cs="Times New Roman"/>
          <w:sz w:val="28"/>
          <w:szCs w:val="28"/>
        </w:rPr>
        <w:t>, відпустки без збереження заробітної плати; здобувачами вищої освіти – під час канікул.</w:t>
      </w:r>
    </w:p>
    <w:p w:rsidR="00BE327D" w:rsidRPr="00B83AA3" w:rsidRDefault="00BE327D" w:rsidP="00AB79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A22406" w:rsidRPr="00B83AA3" w:rsidRDefault="00D23F66" w:rsidP="00A2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5</w:t>
      </w:r>
      <w:r w:rsidR="00A22406" w:rsidRPr="00B83AA3">
        <w:rPr>
          <w:rFonts w:ascii="Times New Roman" w:hAnsi="Times New Roman" w:cs="Times New Roman"/>
          <w:sz w:val="28"/>
          <w:szCs w:val="28"/>
        </w:rPr>
        <w:t xml:space="preserve">. Працівники та здобувачі вищої освіти можуть бути </w:t>
      </w:r>
      <w:r w:rsidR="00A22406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відряджені або направлені</w:t>
      </w:r>
      <w:r w:rsidR="00A22406" w:rsidRPr="00B83AA3">
        <w:rPr>
          <w:rFonts w:ascii="Times New Roman" w:hAnsi="Times New Roman" w:cs="Times New Roman"/>
          <w:sz w:val="28"/>
          <w:szCs w:val="28"/>
        </w:rPr>
        <w:t xml:space="preserve"> за кордон </w:t>
      </w:r>
      <w:r w:rsidR="002830CA" w:rsidRPr="00B83AA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A22406" w:rsidRPr="00B83AA3">
        <w:rPr>
          <w:rFonts w:ascii="Times New Roman" w:hAnsi="Times New Roman" w:cs="Times New Roman"/>
          <w:sz w:val="28"/>
          <w:szCs w:val="28"/>
        </w:rPr>
        <w:t xml:space="preserve">угод між Каразінським університетом і закордонними </w:t>
      </w:r>
      <w:r w:rsidR="00935BE6" w:rsidRPr="00B83AA3">
        <w:rPr>
          <w:rFonts w:ascii="Times New Roman" w:hAnsi="Times New Roman" w:cs="Times New Roman"/>
          <w:sz w:val="28"/>
          <w:szCs w:val="28"/>
        </w:rPr>
        <w:t>закладами вищої освіти (далі</w:t>
      </w:r>
      <w:r w:rsidR="005E05EE"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5E05EE" w:rsidRPr="00B83AA3">
        <w:rPr>
          <w:sz w:val="28"/>
          <w:szCs w:val="28"/>
        </w:rPr>
        <w:sym w:font="Symbol" w:char="F02D"/>
      </w:r>
      <w:r w:rsidR="005E05EE"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935BE6" w:rsidRPr="00B83AA3">
        <w:rPr>
          <w:rFonts w:ascii="Times New Roman" w:hAnsi="Times New Roman" w:cs="Times New Roman"/>
          <w:sz w:val="28"/>
          <w:szCs w:val="28"/>
        </w:rPr>
        <w:t>ЗВО)</w:t>
      </w:r>
      <w:r w:rsidR="005E05EE"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A22406" w:rsidRPr="00B83AA3">
        <w:rPr>
          <w:rFonts w:ascii="Times New Roman" w:hAnsi="Times New Roman" w:cs="Times New Roman"/>
          <w:sz w:val="28"/>
          <w:szCs w:val="28"/>
        </w:rPr>
        <w:t>/</w:t>
      </w:r>
      <w:r w:rsidR="005E05EE"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A22406" w:rsidRPr="00B83AA3">
        <w:rPr>
          <w:rFonts w:ascii="Times New Roman" w:hAnsi="Times New Roman" w:cs="Times New Roman"/>
          <w:sz w:val="28"/>
          <w:szCs w:val="28"/>
        </w:rPr>
        <w:t>організаціями-партнерами, за запрошенням закордонного ЗВО або організації, при отриманні гранту або стипендії зарубіжної установи</w:t>
      </w:r>
      <w:r w:rsidR="002830CA" w:rsidRPr="00B83AA3">
        <w:rPr>
          <w:rFonts w:ascii="Times New Roman" w:hAnsi="Times New Roman" w:cs="Times New Roman"/>
          <w:sz w:val="28"/>
          <w:szCs w:val="28"/>
        </w:rPr>
        <w:t xml:space="preserve"> тощо</w:t>
      </w:r>
      <w:r w:rsidR="00A22406" w:rsidRPr="00B83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406" w:rsidRPr="00B83AA3" w:rsidRDefault="00A22406" w:rsidP="007F6D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2406" w:rsidRPr="00B83AA3" w:rsidRDefault="002830CA" w:rsidP="00A2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6</w:t>
      </w:r>
      <w:r w:rsidR="00A22406" w:rsidRPr="00B83AA3">
        <w:rPr>
          <w:rFonts w:ascii="Times New Roman" w:hAnsi="Times New Roman" w:cs="Times New Roman"/>
          <w:sz w:val="28"/>
          <w:szCs w:val="28"/>
        </w:rPr>
        <w:t xml:space="preserve">. Підставою для оформлення службового відрядження або направлення за кордон працівників </w:t>
      </w:r>
      <w:r w:rsidR="00434229" w:rsidRPr="00B83AA3">
        <w:rPr>
          <w:rFonts w:ascii="Times New Roman" w:hAnsi="Times New Roman" w:cs="Times New Roman"/>
          <w:sz w:val="28"/>
          <w:szCs w:val="28"/>
        </w:rPr>
        <w:t>і</w:t>
      </w:r>
      <w:r w:rsidR="00A22406" w:rsidRPr="00B83AA3">
        <w:rPr>
          <w:rFonts w:ascii="Times New Roman" w:hAnsi="Times New Roman" w:cs="Times New Roman"/>
          <w:sz w:val="28"/>
          <w:szCs w:val="28"/>
        </w:rPr>
        <w:t xml:space="preserve"> здобувачів вищої освіти в Каразінському університеті є офіційне запрошення або повідомлення </w:t>
      </w:r>
      <w:r w:rsidR="007B0562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сторони, що приймає</w:t>
      </w:r>
      <w:r w:rsidR="00935BE6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562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укладений договір </w:t>
      </w:r>
      <w:r w:rsidR="003013D7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 w:rsidR="007B0562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контракт</w:t>
      </w:r>
      <w:r w:rsidR="00935BE6" w:rsidRPr="00B83AA3">
        <w:rPr>
          <w:rFonts w:ascii="Times New Roman" w:hAnsi="Times New Roman" w:cs="Times New Roman"/>
          <w:sz w:val="28"/>
          <w:szCs w:val="28"/>
        </w:rPr>
        <w:t>;</w:t>
      </w:r>
      <w:r w:rsidR="00A22406"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7B0562" w:rsidRPr="00B83AA3">
        <w:rPr>
          <w:rFonts w:ascii="Times New Roman" w:hAnsi="Times New Roman" w:cs="Times New Roman"/>
          <w:sz w:val="28"/>
          <w:szCs w:val="28"/>
        </w:rPr>
        <w:t xml:space="preserve">інші </w:t>
      </w:r>
      <w:r w:rsidR="00A22406" w:rsidRPr="00B83AA3">
        <w:rPr>
          <w:rFonts w:ascii="Times New Roman" w:hAnsi="Times New Roman" w:cs="Times New Roman"/>
          <w:sz w:val="28"/>
          <w:szCs w:val="28"/>
        </w:rPr>
        <w:t>документи, що засвідчують участь особи, яку планується відрядити або направити за кордон, у конференціях, семінарах, інших заходах, які проводяться за тематикою, що збігається з основною діяльністю</w:t>
      </w:r>
      <w:r w:rsidR="007B0562" w:rsidRPr="00B83AA3">
        <w:rPr>
          <w:rFonts w:ascii="Times New Roman" w:hAnsi="Times New Roman" w:cs="Times New Roman"/>
          <w:sz w:val="28"/>
          <w:szCs w:val="28"/>
        </w:rPr>
        <w:t xml:space="preserve"> Каразінського університету.</w:t>
      </w:r>
    </w:p>
    <w:p w:rsidR="00A22406" w:rsidRPr="00B83AA3" w:rsidRDefault="00A22406" w:rsidP="007F6D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8A3" w:rsidRPr="00B83AA3" w:rsidRDefault="00182E7D" w:rsidP="00B43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7</w:t>
      </w:r>
      <w:r w:rsidR="00B438A3" w:rsidRPr="00B83AA3">
        <w:rPr>
          <w:rFonts w:ascii="Times New Roman" w:hAnsi="Times New Roman" w:cs="Times New Roman"/>
          <w:sz w:val="28"/>
          <w:szCs w:val="28"/>
        </w:rPr>
        <w:t xml:space="preserve">. Запрошення або повідомлення може бути іменним </w:t>
      </w:r>
      <w:r w:rsidR="008422BB" w:rsidRPr="00B83AA3">
        <w:rPr>
          <w:rFonts w:ascii="Times New Roman" w:hAnsi="Times New Roman" w:cs="Times New Roman"/>
          <w:sz w:val="28"/>
          <w:szCs w:val="28"/>
        </w:rPr>
        <w:t>або</w:t>
      </w:r>
      <w:r w:rsidR="00B438A3" w:rsidRPr="00B83AA3">
        <w:rPr>
          <w:rFonts w:ascii="Times New Roman" w:hAnsi="Times New Roman" w:cs="Times New Roman"/>
          <w:sz w:val="28"/>
          <w:szCs w:val="28"/>
        </w:rPr>
        <w:t xml:space="preserve"> адресованим керівництву Каразінського університету. У запрошенні або повідомленні має </w:t>
      </w:r>
      <w:r w:rsidR="00B438A3" w:rsidRPr="00B83AA3">
        <w:rPr>
          <w:rFonts w:ascii="Times New Roman" w:hAnsi="Times New Roman" w:cs="Times New Roman"/>
          <w:sz w:val="28"/>
          <w:szCs w:val="28"/>
        </w:rPr>
        <w:lastRenderedPageBreak/>
        <w:t xml:space="preserve">бути вказано мету та термін перебування за кордоном, </w:t>
      </w:r>
      <w:r w:rsidR="00B438A3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джерело фінансування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0AAE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витрати, які зобов’язується відшкодувати сторона, </w:t>
      </w:r>
      <w:r w:rsidR="00B438A3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що приймає</w:t>
      </w:r>
      <w:r w:rsidR="004E0AAE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438A3" w:rsidRPr="00B83AA3">
        <w:rPr>
          <w:rFonts w:ascii="Times New Roman" w:hAnsi="Times New Roman" w:cs="Times New Roman"/>
          <w:sz w:val="28"/>
          <w:szCs w:val="28"/>
        </w:rPr>
        <w:t>.</w:t>
      </w:r>
      <w:r w:rsidR="004E0AAE" w:rsidRPr="00B8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A3" w:rsidRPr="00B83AA3" w:rsidRDefault="00B438A3" w:rsidP="007F6DD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27D" w:rsidRPr="00B83AA3" w:rsidRDefault="00182E7D" w:rsidP="007F6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E327D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. Рішення про службове відрядження або направлення за кордон, приймає ректор Каразінського університету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434229" w:rsidRPr="00B83AA3">
        <w:rPr>
          <w:rFonts w:ascii="Times New Roman" w:hAnsi="Times New Roman" w:cs="Times New Roman"/>
          <w:sz w:val="28"/>
          <w:szCs w:val="28"/>
        </w:rPr>
        <w:t xml:space="preserve">або 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особа, яка </w:t>
      </w:r>
      <w:r w:rsidR="00935BE6" w:rsidRPr="00B83AA3">
        <w:rPr>
          <w:rFonts w:ascii="Times New Roman" w:hAnsi="Times New Roman" w:cs="Times New Roman"/>
          <w:sz w:val="28"/>
          <w:szCs w:val="28"/>
        </w:rPr>
        <w:t xml:space="preserve">виконує </w:t>
      </w:r>
      <w:r w:rsidR="00BE327D" w:rsidRPr="00B83AA3">
        <w:rPr>
          <w:rFonts w:ascii="Times New Roman" w:hAnsi="Times New Roman" w:cs="Times New Roman"/>
          <w:sz w:val="28"/>
          <w:szCs w:val="28"/>
        </w:rPr>
        <w:t>його</w:t>
      </w:r>
      <w:r w:rsidR="00935BE6" w:rsidRPr="00B83AA3">
        <w:rPr>
          <w:rFonts w:ascii="Times New Roman" w:hAnsi="Times New Roman" w:cs="Times New Roman"/>
          <w:sz w:val="28"/>
          <w:szCs w:val="28"/>
        </w:rPr>
        <w:t xml:space="preserve"> обов’язки </w:t>
      </w:r>
      <w:r w:rsidR="00BE327D" w:rsidRPr="00B83AA3">
        <w:rPr>
          <w:rFonts w:ascii="Times New Roman" w:hAnsi="Times New Roman" w:cs="Times New Roman"/>
          <w:sz w:val="28"/>
          <w:szCs w:val="28"/>
        </w:rPr>
        <w:t>згідно з наказом, або проректор з науково-педагогічної роботи відповідно до розподілу повноважень між ректором і проректорами.</w:t>
      </w:r>
    </w:p>
    <w:p w:rsidR="00BE327D" w:rsidRPr="00B83AA3" w:rsidRDefault="00BE327D" w:rsidP="007F6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27D" w:rsidRPr="00B83AA3" w:rsidRDefault="00182E7D" w:rsidP="00AB79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9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. Службове відрядження або направлення працівників </w:t>
      </w:r>
      <w:r w:rsidR="00434229" w:rsidRPr="00B83AA3">
        <w:rPr>
          <w:rFonts w:ascii="Times New Roman" w:hAnsi="Times New Roman" w:cs="Times New Roman"/>
          <w:sz w:val="28"/>
          <w:szCs w:val="28"/>
        </w:rPr>
        <w:t>і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 здобувачів вищої освіти за кордон, а також продовження терміну їх перебування за кордоном у робочий або навчальний час здійсню</w:t>
      </w:r>
      <w:r w:rsidR="00935BE6" w:rsidRPr="00B83AA3">
        <w:rPr>
          <w:rFonts w:ascii="Times New Roman" w:hAnsi="Times New Roman" w:cs="Times New Roman"/>
          <w:sz w:val="28"/>
          <w:szCs w:val="28"/>
        </w:rPr>
        <w:t>єть</w:t>
      </w:r>
      <w:r w:rsidR="00BE327D" w:rsidRPr="00B83AA3">
        <w:rPr>
          <w:rFonts w:ascii="Times New Roman" w:hAnsi="Times New Roman" w:cs="Times New Roman"/>
          <w:sz w:val="28"/>
          <w:szCs w:val="28"/>
        </w:rPr>
        <w:t>ся лише відповідно до наказу по Каразінському університету.</w:t>
      </w:r>
    </w:p>
    <w:p w:rsidR="004D7085" w:rsidRPr="00B83AA3" w:rsidRDefault="004D7085" w:rsidP="001F7558">
      <w:pPr>
        <w:ind w:firstLine="708"/>
        <w:jc w:val="both"/>
        <w:rPr>
          <w:sz w:val="28"/>
          <w:szCs w:val="28"/>
          <w:lang w:val="uk-UA"/>
        </w:rPr>
      </w:pPr>
    </w:p>
    <w:p w:rsidR="00BE327D" w:rsidRPr="00B83AA3" w:rsidRDefault="00182E7D" w:rsidP="001F7558">
      <w:pPr>
        <w:ind w:firstLine="708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t>10</w:t>
      </w:r>
      <w:r w:rsidR="00BE327D" w:rsidRPr="00B83AA3">
        <w:rPr>
          <w:sz w:val="28"/>
          <w:szCs w:val="28"/>
          <w:lang w:val="uk-UA"/>
        </w:rPr>
        <w:t xml:space="preserve">. Службове відрядження або направлення за кордон оформлюється </w:t>
      </w:r>
      <w:r w:rsidR="00AB4A9E" w:rsidRPr="00B83AA3">
        <w:rPr>
          <w:sz w:val="28"/>
          <w:szCs w:val="28"/>
          <w:lang w:val="uk-UA"/>
        </w:rPr>
        <w:t xml:space="preserve">виключно </w:t>
      </w:r>
      <w:r w:rsidR="00BE327D" w:rsidRPr="00B83AA3">
        <w:rPr>
          <w:sz w:val="28"/>
          <w:szCs w:val="28"/>
          <w:lang w:val="uk-UA"/>
        </w:rPr>
        <w:t>через відділ організації міжнародної діяльності Управління міжнародних відносин (далі –</w:t>
      </w:r>
      <w:r w:rsidR="00284B3E" w:rsidRPr="00B83AA3">
        <w:rPr>
          <w:sz w:val="28"/>
          <w:szCs w:val="28"/>
          <w:lang w:val="uk-UA"/>
        </w:rPr>
        <w:t xml:space="preserve"> </w:t>
      </w:r>
      <w:r w:rsidR="00BE327D" w:rsidRPr="00B83AA3">
        <w:rPr>
          <w:sz w:val="28"/>
          <w:szCs w:val="28"/>
          <w:lang w:val="uk-UA"/>
        </w:rPr>
        <w:t>відділ</w:t>
      </w:r>
      <w:r w:rsidR="00284B3E" w:rsidRPr="00B83AA3">
        <w:rPr>
          <w:sz w:val="28"/>
          <w:szCs w:val="28"/>
          <w:lang w:val="uk-UA"/>
        </w:rPr>
        <w:t xml:space="preserve"> організації міжнародної діяльності</w:t>
      </w:r>
      <w:r w:rsidR="00BE327D" w:rsidRPr="00B83AA3">
        <w:rPr>
          <w:sz w:val="28"/>
          <w:szCs w:val="28"/>
          <w:lang w:val="uk-UA"/>
        </w:rPr>
        <w:t xml:space="preserve">), який видає наказ, підписаний ректором або особою, яка його </w:t>
      </w:r>
      <w:r w:rsidR="00071798" w:rsidRPr="00B83AA3">
        <w:rPr>
          <w:sz w:val="28"/>
          <w:szCs w:val="28"/>
          <w:lang w:val="uk-UA"/>
        </w:rPr>
        <w:t xml:space="preserve">виконує його обов’язки </w:t>
      </w:r>
      <w:r w:rsidR="00BE327D" w:rsidRPr="00B83AA3">
        <w:rPr>
          <w:sz w:val="28"/>
          <w:szCs w:val="28"/>
          <w:lang w:val="uk-UA"/>
        </w:rPr>
        <w:t>згідно з наказом, або проректором з науково-педагогічної роботи відповідно до розподілу повноважень між ректором і проректорами.</w:t>
      </w:r>
    </w:p>
    <w:p w:rsidR="00BE327D" w:rsidRPr="00B83AA3" w:rsidRDefault="00BE327D" w:rsidP="001F7558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BE327D" w:rsidRPr="00B83AA3" w:rsidRDefault="00B438A3" w:rsidP="00772ED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1</w:t>
      </w:r>
      <w:r w:rsidR="00EA138C" w:rsidRPr="00B83AA3">
        <w:rPr>
          <w:rFonts w:ascii="Times New Roman" w:hAnsi="Times New Roman" w:cs="Times New Roman"/>
          <w:sz w:val="28"/>
          <w:szCs w:val="28"/>
        </w:rPr>
        <w:t>1</w:t>
      </w:r>
      <w:r w:rsidRPr="00B83AA3">
        <w:rPr>
          <w:rFonts w:ascii="Times New Roman" w:hAnsi="Times New Roman" w:cs="Times New Roman"/>
          <w:sz w:val="28"/>
          <w:szCs w:val="28"/>
        </w:rPr>
        <w:t xml:space="preserve">. 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Усі фінансові витрати, пов’язані зі службовим відрядженням або направленням за кордон, можуть нести: </w:t>
      </w:r>
      <w:r w:rsidR="004D0B3C" w:rsidRPr="00B83AA3">
        <w:rPr>
          <w:rFonts w:ascii="Times New Roman" w:hAnsi="Times New Roman" w:cs="Times New Roman"/>
          <w:sz w:val="28"/>
          <w:szCs w:val="28"/>
        </w:rPr>
        <w:t>Каразінський університет (за попереднім узгодженням з ректором або особою, яка виконує його обов’язки згідно з наказом, і фінансово-економічною частиною відповідно до наявних фінансових ресурсів) згідно з чинним законодавством України</w:t>
      </w:r>
      <w:r w:rsidR="001A6911" w:rsidRPr="00B83AA3">
        <w:rPr>
          <w:rFonts w:ascii="Times New Roman" w:hAnsi="Times New Roman" w:cs="Times New Roman"/>
          <w:sz w:val="28"/>
          <w:szCs w:val="28"/>
        </w:rPr>
        <w:t xml:space="preserve">; 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сторона, що приймає; </w:t>
      </w:r>
      <w:r w:rsidR="00E851D1" w:rsidRPr="00B83AA3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різні державні, міжнародні </w:t>
      </w:r>
      <w:r w:rsidR="00434229" w:rsidRPr="00B83AA3">
        <w:rPr>
          <w:rFonts w:ascii="Times New Roman" w:hAnsi="Times New Roman" w:cs="Times New Roman"/>
          <w:sz w:val="28"/>
          <w:szCs w:val="28"/>
        </w:rPr>
        <w:t>та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 приватні фонди</w:t>
      </w:r>
      <w:r w:rsidR="00466049" w:rsidRPr="00B83AA3">
        <w:rPr>
          <w:rFonts w:ascii="Times New Roman" w:hAnsi="Times New Roman" w:cs="Times New Roman"/>
          <w:sz w:val="28"/>
          <w:szCs w:val="28"/>
        </w:rPr>
        <w:t xml:space="preserve"> тощо</w:t>
      </w:r>
      <w:r w:rsidR="00BE327D" w:rsidRPr="00B83AA3">
        <w:rPr>
          <w:rFonts w:ascii="Times New Roman" w:hAnsi="Times New Roman" w:cs="Times New Roman"/>
          <w:sz w:val="28"/>
          <w:szCs w:val="28"/>
        </w:rPr>
        <w:t>.</w:t>
      </w:r>
    </w:p>
    <w:p w:rsidR="00182E7D" w:rsidRPr="00B83AA3" w:rsidRDefault="00182E7D" w:rsidP="00182E7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91B54">
        <w:rPr>
          <w:rFonts w:ascii="Times New Roman" w:hAnsi="Times New Roman" w:cs="Times New Roman"/>
          <w:sz w:val="28"/>
          <w:szCs w:val="28"/>
        </w:rPr>
        <w:t>Оплата службових відряджень</w:t>
      </w:r>
      <w:r w:rsidR="00827847" w:rsidRPr="00191B54">
        <w:rPr>
          <w:rFonts w:ascii="Times New Roman" w:hAnsi="Times New Roman" w:cs="Times New Roman"/>
          <w:sz w:val="28"/>
          <w:szCs w:val="28"/>
        </w:rPr>
        <w:t xml:space="preserve"> або </w:t>
      </w:r>
      <w:r w:rsidR="007E0086" w:rsidRPr="00191B54">
        <w:rPr>
          <w:rFonts w:ascii="Times New Roman" w:hAnsi="Times New Roman" w:cs="Times New Roman"/>
          <w:sz w:val="28"/>
          <w:szCs w:val="28"/>
        </w:rPr>
        <w:t>направлень</w:t>
      </w:r>
      <w:r w:rsidRPr="00191B54">
        <w:rPr>
          <w:rFonts w:ascii="Times New Roman" w:hAnsi="Times New Roman" w:cs="Times New Roman"/>
          <w:sz w:val="28"/>
          <w:szCs w:val="28"/>
        </w:rPr>
        <w:t xml:space="preserve"> за кордон </w:t>
      </w:r>
      <w:r w:rsidR="007168D0" w:rsidRPr="00191B54">
        <w:rPr>
          <w:rFonts w:ascii="Times New Roman" w:hAnsi="Times New Roman" w:cs="Times New Roman"/>
          <w:sz w:val="28"/>
          <w:szCs w:val="28"/>
        </w:rPr>
        <w:t xml:space="preserve">відрядженням або направленням за кордон Каразінським університетом </w:t>
      </w:r>
      <w:r w:rsidRPr="00191B54">
        <w:rPr>
          <w:rFonts w:ascii="Times New Roman" w:hAnsi="Times New Roman" w:cs="Times New Roman"/>
          <w:sz w:val="28"/>
          <w:szCs w:val="28"/>
        </w:rPr>
        <w:t xml:space="preserve">здійснюються </w:t>
      </w:r>
      <w:r w:rsidR="00827847" w:rsidRPr="00191B54"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України від</w:t>
      </w:r>
      <w:r w:rsidR="00827847" w:rsidRPr="00191B5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02 лютого 2011 року № 98 </w:t>
      </w:r>
      <w:r w:rsidR="00827847" w:rsidRPr="00191B54">
        <w:rPr>
          <w:rFonts w:ascii="Times New Roman" w:hAnsi="Times New Roman" w:cs="Times New Roman"/>
          <w:sz w:val="28"/>
          <w:szCs w:val="28"/>
        </w:rPr>
        <w:t>«</w:t>
      </w:r>
      <w:r w:rsidR="00827847" w:rsidRPr="00191B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суми та склад витрат на</w:t>
      </w:r>
      <w:r w:rsidR="00827847" w:rsidRPr="00191B54">
        <w:rPr>
          <w:rFonts w:ascii="Times New Roman" w:hAnsi="Times New Roman" w:cs="Times New Roman"/>
          <w:sz w:val="28"/>
          <w:szCs w:val="28"/>
        </w:rPr>
        <w:t xml:space="preserve"> </w:t>
      </w:r>
      <w:r w:rsidR="00827847" w:rsidRPr="00191B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коштів»</w:t>
      </w:r>
      <w:r w:rsidR="00827847" w:rsidRPr="00191B5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(зі змінами)</w:t>
      </w:r>
      <w:r w:rsidR="007168D0" w:rsidRPr="00191B5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91B54">
        <w:rPr>
          <w:rFonts w:ascii="Times New Roman" w:hAnsi="Times New Roman" w:cs="Times New Roman"/>
          <w:sz w:val="28"/>
          <w:szCs w:val="28"/>
        </w:rPr>
        <w:t xml:space="preserve">в межах видатків, передбачених у кошторисі </w:t>
      </w:r>
      <w:r w:rsidR="00EA138C" w:rsidRPr="00191B54">
        <w:rPr>
          <w:rFonts w:ascii="Times New Roman" w:hAnsi="Times New Roman" w:cs="Times New Roman"/>
          <w:sz w:val="28"/>
          <w:szCs w:val="28"/>
        </w:rPr>
        <w:t xml:space="preserve">Каразінського </w:t>
      </w:r>
      <w:r w:rsidR="0017477A" w:rsidRPr="00191B54">
        <w:rPr>
          <w:rFonts w:ascii="Times New Roman" w:hAnsi="Times New Roman" w:cs="Times New Roman"/>
          <w:sz w:val="28"/>
          <w:szCs w:val="28"/>
        </w:rPr>
        <w:t>університету</w:t>
      </w:r>
      <w:r w:rsidR="00312888" w:rsidRPr="00191B54">
        <w:rPr>
          <w:rFonts w:ascii="Times New Roman" w:hAnsi="Times New Roman" w:cs="Times New Roman"/>
          <w:sz w:val="28"/>
          <w:szCs w:val="28"/>
        </w:rPr>
        <w:t>.</w:t>
      </w:r>
    </w:p>
    <w:p w:rsidR="00952C3C" w:rsidRPr="00B83AA3" w:rsidRDefault="00952C3C" w:rsidP="00952C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 xml:space="preserve">Рішення щодо </w:t>
      </w:r>
      <w:r w:rsidRPr="0010747A">
        <w:rPr>
          <w:rFonts w:ascii="Times New Roman" w:hAnsi="Times New Roman" w:cs="Times New Roman"/>
          <w:sz w:val="28"/>
          <w:szCs w:val="28"/>
        </w:rPr>
        <w:t>оплати</w:t>
      </w:r>
      <w:r w:rsidRPr="00B83AA3">
        <w:rPr>
          <w:rFonts w:ascii="Times New Roman" w:hAnsi="Times New Roman" w:cs="Times New Roman"/>
          <w:sz w:val="28"/>
          <w:szCs w:val="28"/>
        </w:rPr>
        <w:t xml:space="preserve"> виїздів за кордон приймає ректор або особа, яка </w:t>
      </w:r>
      <w:r w:rsidR="001A6911" w:rsidRPr="00B83AA3">
        <w:rPr>
          <w:rFonts w:ascii="Times New Roman" w:hAnsi="Times New Roman" w:cs="Times New Roman"/>
          <w:sz w:val="28"/>
          <w:szCs w:val="28"/>
        </w:rPr>
        <w:t xml:space="preserve">виконує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його </w:t>
      </w:r>
      <w:r w:rsidR="001A6911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обов’язки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 наказом</w:t>
      </w:r>
      <w:r w:rsidRPr="00B83AA3">
        <w:rPr>
          <w:rFonts w:ascii="Times New Roman" w:hAnsi="Times New Roman" w:cs="Times New Roman"/>
          <w:sz w:val="28"/>
          <w:szCs w:val="28"/>
        </w:rPr>
        <w:t>.</w:t>
      </w:r>
    </w:p>
    <w:p w:rsidR="008204EC" w:rsidRPr="00B83AA3" w:rsidRDefault="008204EC" w:rsidP="00772ED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Витрати на відрядження відшкодовуються лише за наявності документів в оригіналі, що засвідчують вартість цих витрат.</w:t>
      </w:r>
    </w:p>
    <w:p w:rsidR="00BD529D" w:rsidRPr="00B83AA3" w:rsidRDefault="00BD529D" w:rsidP="008D190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D3DCD" w:rsidRPr="00B83AA3" w:rsidRDefault="00BE327D" w:rsidP="004D3DCD">
      <w:pPr>
        <w:ind w:firstLine="635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t>1</w:t>
      </w:r>
      <w:r w:rsidR="00EA138C" w:rsidRPr="00B83AA3">
        <w:rPr>
          <w:sz w:val="28"/>
          <w:szCs w:val="28"/>
          <w:lang w:val="uk-UA"/>
        </w:rPr>
        <w:t>2</w:t>
      </w:r>
      <w:r w:rsidRPr="00B83AA3">
        <w:rPr>
          <w:sz w:val="28"/>
          <w:szCs w:val="28"/>
          <w:lang w:val="uk-UA"/>
        </w:rPr>
        <w:t xml:space="preserve">. Для оформлення </w:t>
      </w:r>
      <w:r w:rsidR="000C1C06" w:rsidRPr="00B83AA3">
        <w:rPr>
          <w:sz w:val="28"/>
          <w:szCs w:val="28"/>
          <w:lang w:val="uk-UA"/>
        </w:rPr>
        <w:t xml:space="preserve">наказу про </w:t>
      </w:r>
      <w:r w:rsidRPr="00B83AA3">
        <w:rPr>
          <w:sz w:val="28"/>
          <w:szCs w:val="28"/>
          <w:lang w:val="uk-UA"/>
        </w:rPr>
        <w:t>службов</w:t>
      </w:r>
      <w:r w:rsidR="000C1C06" w:rsidRPr="00B83AA3">
        <w:rPr>
          <w:sz w:val="28"/>
          <w:szCs w:val="28"/>
          <w:lang w:val="uk-UA"/>
        </w:rPr>
        <w:t>е</w:t>
      </w:r>
      <w:r w:rsidRPr="00B83AA3">
        <w:rPr>
          <w:sz w:val="28"/>
          <w:szCs w:val="28"/>
          <w:lang w:val="uk-UA"/>
        </w:rPr>
        <w:t xml:space="preserve"> відрядження або направлення за кордон необхідно подати до відділу</w:t>
      </w:r>
      <w:r w:rsidR="00E879A4" w:rsidRPr="00B83AA3">
        <w:rPr>
          <w:sz w:val="28"/>
          <w:szCs w:val="28"/>
          <w:lang w:val="uk-UA"/>
        </w:rPr>
        <w:t xml:space="preserve"> організації міжнародної</w:t>
      </w:r>
      <w:r w:rsidRPr="00B83AA3">
        <w:rPr>
          <w:sz w:val="28"/>
          <w:szCs w:val="28"/>
          <w:lang w:val="uk-UA"/>
        </w:rPr>
        <w:t xml:space="preserve"> </w:t>
      </w:r>
      <w:r w:rsidR="00E879A4" w:rsidRPr="00B83AA3">
        <w:rPr>
          <w:sz w:val="28"/>
          <w:szCs w:val="28"/>
          <w:lang w:val="uk-UA"/>
        </w:rPr>
        <w:t xml:space="preserve">діяльності </w:t>
      </w:r>
      <w:r w:rsidR="004D3DCD" w:rsidRPr="00B83AA3">
        <w:rPr>
          <w:sz w:val="28"/>
          <w:szCs w:val="28"/>
          <w:lang w:val="uk-UA"/>
        </w:rPr>
        <w:t xml:space="preserve">на пізніше ніж за 10 днів до дати виїзду повний пакет </w:t>
      </w:r>
      <w:r w:rsidR="00F740B4" w:rsidRPr="00B83AA3">
        <w:rPr>
          <w:sz w:val="28"/>
          <w:szCs w:val="28"/>
          <w:lang w:val="uk-UA"/>
        </w:rPr>
        <w:t xml:space="preserve">наступних </w:t>
      </w:r>
      <w:r w:rsidR="004D3DCD" w:rsidRPr="00B83AA3">
        <w:rPr>
          <w:sz w:val="28"/>
          <w:szCs w:val="28"/>
          <w:lang w:val="uk-UA"/>
        </w:rPr>
        <w:t>документів:</w:t>
      </w:r>
    </w:p>
    <w:p w:rsidR="00BE327D" w:rsidRPr="00B83AA3" w:rsidRDefault="00904D45" w:rsidP="00904D45">
      <w:pPr>
        <w:pStyle w:val="a7"/>
        <w:ind w:left="0"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BE327D" w:rsidRPr="00B83AA3">
        <w:rPr>
          <w:sz w:val="28"/>
          <w:szCs w:val="28"/>
          <w:lang w:val="uk-UA"/>
        </w:rPr>
        <w:t xml:space="preserve">оригінал </w:t>
      </w:r>
      <w:r w:rsidR="008204EC" w:rsidRPr="00B83AA3">
        <w:rPr>
          <w:sz w:val="28"/>
          <w:szCs w:val="28"/>
          <w:lang w:val="uk-UA"/>
        </w:rPr>
        <w:t>або</w:t>
      </w:r>
      <w:r w:rsidR="00BE327D" w:rsidRPr="00B83AA3">
        <w:rPr>
          <w:sz w:val="28"/>
          <w:szCs w:val="28"/>
          <w:lang w:val="uk-UA"/>
        </w:rPr>
        <w:t xml:space="preserve"> копію запрошення </w:t>
      </w:r>
      <w:r w:rsidR="008204EC" w:rsidRPr="00B83AA3">
        <w:rPr>
          <w:sz w:val="28"/>
          <w:szCs w:val="28"/>
          <w:lang w:val="uk-UA"/>
        </w:rPr>
        <w:t>/</w:t>
      </w:r>
      <w:r w:rsidR="00BE327D" w:rsidRPr="00B83AA3">
        <w:rPr>
          <w:sz w:val="28"/>
          <w:szCs w:val="28"/>
          <w:lang w:val="uk-UA"/>
        </w:rPr>
        <w:t xml:space="preserve"> повідомлення </w:t>
      </w:r>
      <w:r w:rsidR="000C1C06" w:rsidRPr="00B83AA3">
        <w:rPr>
          <w:sz w:val="28"/>
          <w:szCs w:val="28"/>
          <w:lang w:val="uk-UA"/>
        </w:rPr>
        <w:t>сторони, що приймає,</w:t>
      </w:r>
      <w:r w:rsidR="00BE327D" w:rsidRPr="00B83AA3">
        <w:rPr>
          <w:sz w:val="28"/>
          <w:szCs w:val="28"/>
          <w:lang w:val="uk-UA"/>
        </w:rPr>
        <w:t xml:space="preserve"> з перекладом на українську мову;</w:t>
      </w:r>
    </w:p>
    <w:p w:rsidR="00BE327D" w:rsidRPr="00B83AA3" w:rsidRDefault="00904D45" w:rsidP="00904D45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lastRenderedPageBreak/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BE327D" w:rsidRPr="00B83AA3">
        <w:rPr>
          <w:sz w:val="28"/>
          <w:szCs w:val="28"/>
          <w:lang w:val="uk-UA"/>
        </w:rPr>
        <w:t>особисту заяву, погоджену відповідними структурними підрозділами Каразінського університету. Заява має містити: мету виїзду із зазначенням термін</w:t>
      </w:r>
      <w:r w:rsidR="00C82B9A" w:rsidRPr="00B83AA3">
        <w:rPr>
          <w:sz w:val="28"/>
          <w:szCs w:val="28"/>
          <w:lang w:val="uk-UA"/>
        </w:rPr>
        <w:t>у</w:t>
      </w:r>
      <w:r w:rsidR="00BE327D" w:rsidRPr="00B83AA3">
        <w:rPr>
          <w:sz w:val="28"/>
          <w:szCs w:val="28"/>
          <w:lang w:val="uk-UA"/>
        </w:rPr>
        <w:t xml:space="preserve"> відрядження/направлення за кордон, назву організації, що приймає, джерело фінансування поїздки, а для осіб, які плануються для направлення на навчання, стажування чи підвищення кваліфікації – назву програми академічної мобільності. Дати від’їзду та повернення, зазначені у заяві, мають збігатися з реальними датами, які повинні відповідати ві</w:t>
      </w:r>
      <w:r w:rsidR="00C82B9A" w:rsidRPr="00B83AA3">
        <w:rPr>
          <w:sz w:val="28"/>
          <w:szCs w:val="28"/>
          <w:lang w:val="uk-UA"/>
        </w:rPr>
        <w:t>дміткам</w:t>
      </w:r>
      <w:r w:rsidR="00BE327D" w:rsidRPr="00B83AA3">
        <w:rPr>
          <w:sz w:val="28"/>
          <w:szCs w:val="28"/>
          <w:lang w:val="uk-UA"/>
        </w:rPr>
        <w:t xml:space="preserve"> у закордонному паспорті про перетин кордону (зразк</w:t>
      </w:r>
      <w:r w:rsidR="001F083C" w:rsidRPr="00B83AA3">
        <w:rPr>
          <w:sz w:val="28"/>
          <w:szCs w:val="28"/>
          <w:lang w:val="uk-UA"/>
        </w:rPr>
        <w:t>и</w:t>
      </w:r>
      <w:r w:rsidR="00BE327D" w:rsidRPr="00B83AA3">
        <w:rPr>
          <w:sz w:val="28"/>
          <w:szCs w:val="28"/>
          <w:lang w:val="uk-UA"/>
        </w:rPr>
        <w:t xml:space="preserve"> заяв дода</w:t>
      </w:r>
      <w:r w:rsidR="001F083C" w:rsidRPr="00B83AA3">
        <w:rPr>
          <w:sz w:val="28"/>
          <w:szCs w:val="28"/>
          <w:lang w:val="uk-UA"/>
        </w:rPr>
        <w:t>ю</w:t>
      </w:r>
      <w:r w:rsidR="00BE327D" w:rsidRPr="00B83AA3">
        <w:rPr>
          <w:sz w:val="28"/>
          <w:szCs w:val="28"/>
          <w:lang w:val="uk-UA"/>
        </w:rPr>
        <w:t>ться);</w:t>
      </w:r>
    </w:p>
    <w:p w:rsidR="00BE327D" w:rsidRPr="00B83AA3" w:rsidRDefault="00904D45" w:rsidP="00904D45">
      <w:pPr>
        <w:ind w:firstLine="709"/>
        <w:jc w:val="both"/>
        <w:rPr>
          <w:sz w:val="28"/>
          <w:szCs w:val="28"/>
          <w:lang w:val="uk-UA"/>
        </w:rPr>
      </w:pPr>
      <w:r w:rsidRPr="00B83AA3">
        <w:rPr>
          <w:sz w:val="28"/>
          <w:szCs w:val="28"/>
          <w:lang w:val="uk-UA"/>
        </w:rPr>
        <w:sym w:font="Symbol" w:char="F02D"/>
      </w:r>
      <w:r w:rsidRPr="00B83AA3">
        <w:rPr>
          <w:sz w:val="28"/>
          <w:szCs w:val="28"/>
          <w:lang w:val="uk-UA"/>
        </w:rPr>
        <w:t xml:space="preserve"> </w:t>
      </w:r>
      <w:r w:rsidR="00BE327D" w:rsidRPr="00B83AA3">
        <w:rPr>
          <w:sz w:val="28"/>
          <w:szCs w:val="28"/>
          <w:lang w:val="uk-UA"/>
        </w:rPr>
        <w:t xml:space="preserve">завдання-обґрунтування для закордонного відрядження/перебування за кордоном, погоджене з керівником структурного підрозділу та затверджене ректором або особою, яка </w:t>
      </w:r>
      <w:r w:rsidR="00442BA9" w:rsidRPr="00B83AA3">
        <w:rPr>
          <w:sz w:val="28"/>
          <w:szCs w:val="28"/>
          <w:lang w:val="uk-UA"/>
        </w:rPr>
        <w:t xml:space="preserve">виконує </w:t>
      </w:r>
      <w:r w:rsidR="00BE327D" w:rsidRPr="00B83AA3">
        <w:rPr>
          <w:sz w:val="28"/>
          <w:szCs w:val="28"/>
          <w:lang w:val="uk-UA"/>
        </w:rPr>
        <w:t xml:space="preserve">його </w:t>
      </w:r>
      <w:r w:rsidR="00442BA9" w:rsidRPr="00B83AA3">
        <w:rPr>
          <w:sz w:val="28"/>
          <w:szCs w:val="28"/>
          <w:lang w:val="uk-UA"/>
        </w:rPr>
        <w:t xml:space="preserve">обов’язки </w:t>
      </w:r>
      <w:r w:rsidR="00BE327D" w:rsidRPr="00B83AA3">
        <w:rPr>
          <w:sz w:val="28"/>
          <w:szCs w:val="28"/>
          <w:lang w:val="uk-UA"/>
        </w:rPr>
        <w:t>згідно з наказом, або проректором з науково-педагогічної роботи відповідно до розподілу повноважень між ректором і проректорами. У завданні-обґрунтуванні зазначаються: мета виїзду за кордон, сторона, що приймає, терміни відрядження/перебування за кордоном; обґрунтування поїздки та перелік питань, над якими працюватиме особа, яка відряджається/направляється (зразок завдання-обґрунтування додається);</w:t>
      </w:r>
    </w:p>
    <w:p w:rsidR="00BE327D" w:rsidRPr="00B83AA3" w:rsidRDefault="00904D45" w:rsidP="004D3DC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sym w:font="Symbol" w:char="F02D"/>
      </w:r>
      <w:r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кошторис витрат на закордонне відрядження/перебування за кордоном у разі, </w:t>
      </w:r>
      <w:r w:rsidR="00C82B9A" w:rsidRPr="00B83AA3">
        <w:rPr>
          <w:rFonts w:ascii="Times New Roman" w:hAnsi="Times New Roman" w:cs="Times New Roman"/>
          <w:sz w:val="28"/>
          <w:szCs w:val="28"/>
        </w:rPr>
        <w:t>якщо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 Каразінський університет несе будь-які фінансові витрати по відрядженню або направленню за кордон (зразок кошторису додається);</w:t>
      </w:r>
    </w:p>
    <w:p w:rsidR="00BE327D" w:rsidRPr="00B83AA3" w:rsidRDefault="00904D45" w:rsidP="00904D45">
      <w:pPr>
        <w:pStyle w:val="a3"/>
        <w:spacing w:before="60"/>
        <w:ind w:firstLine="709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sym w:font="Symbol" w:char="F02D"/>
      </w:r>
      <w:r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1658ED" w:rsidRPr="00B83AA3">
        <w:rPr>
          <w:rFonts w:ascii="Times New Roman" w:hAnsi="Times New Roman" w:cs="Times New Roman"/>
          <w:sz w:val="28"/>
          <w:szCs w:val="28"/>
        </w:rPr>
        <w:t>при пер</w:t>
      </w:r>
      <w:r w:rsidR="00772EDB" w:rsidRPr="00B83AA3">
        <w:rPr>
          <w:rFonts w:ascii="Times New Roman" w:hAnsi="Times New Roman" w:cs="Times New Roman"/>
          <w:sz w:val="28"/>
          <w:szCs w:val="28"/>
        </w:rPr>
        <w:t>ш</w:t>
      </w:r>
      <w:r w:rsidR="001658ED" w:rsidRPr="00B83AA3">
        <w:rPr>
          <w:rFonts w:ascii="Times New Roman" w:hAnsi="Times New Roman" w:cs="Times New Roman"/>
          <w:sz w:val="28"/>
          <w:szCs w:val="28"/>
        </w:rPr>
        <w:t xml:space="preserve">ому зверненні </w:t>
      </w:r>
      <w:r w:rsidR="00A77BEF" w:rsidRPr="00B83AA3">
        <w:rPr>
          <w:rFonts w:ascii="Times New Roman" w:hAnsi="Times New Roman" w:cs="Times New Roman"/>
          <w:sz w:val="28"/>
          <w:szCs w:val="28"/>
        </w:rPr>
        <w:t xml:space="preserve">інформаційну 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1658ED" w:rsidRPr="00B83AA3">
        <w:rPr>
          <w:rFonts w:ascii="Times New Roman" w:hAnsi="Times New Roman" w:cs="Times New Roman"/>
          <w:sz w:val="28"/>
          <w:szCs w:val="28"/>
        </w:rPr>
        <w:t xml:space="preserve">та 1 фотокартку 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(бланк </w:t>
      </w:r>
      <w:r w:rsidR="0072317F" w:rsidRPr="00B83AA3">
        <w:rPr>
          <w:rFonts w:ascii="Times New Roman" w:hAnsi="Times New Roman" w:cs="Times New Roman"/>
          <w:sz w:val="28"/>
          <w:szCs w:val="28"/>
        </w:rPr>
        <w:t xml:space="preserve">анкети </w:t>
      </w:r>
      <w:r w:rsidR="00BE327D" w:rsidRPr="00B83AA3">
        <w:rPr>
          <w:rFonts w:ascii="Times New Roman" w:hAnsi="Times New Roman" w:cs="Times New Roman"/>
          <w:sz w:val="28"/>
          <w:szCs w:val="28"/>
        </w:rPr>
        <w:t>видається у відділі</w:t>
      </w:r>
      <w:r w:rsidR="00905638" w:rsidRPr="00B83AA3">
        <w:rPr>
          <w:rFonts w:ascii="Times New Roman" w:hAnsi="Times New Roman" w:cs="Times New Roman"/>
          <w:sz w:val="28"/>
          <w:szCs w:val="28"/>
        </w:rPr>
        <w:t xml:space="preserve"> організації міжнародної діяльності</w:t>
      </w:r>
      <w:r w:rsidR="00BE327D" w:rsidRPr="00B83AA3">
        <w:rPr>
          <w:rFonts w:ascii="Times New Roman" w:hAnsi="Times New Roman" w:cs="Times New Roman"/>
          <w:sz w:val="28"/>
          <w:szCs w:val="28"/>
        </w:rPr>
        <w:t>)</w:t>
      </w:r>
      <w:r w:rsidR="00834857" w:rsidRPr="00B83AA3">
        <w:rPr>
          <w:rFonts w:ascii="Times New Roman" w:hAnsi="Times New Roman" w:cs="Times New Roman"/>
          <w:sz w:val="28"/>
          <w:szCs w:val="28"/>
        </w:rPr>
        <w:t>.</w:t>
      </w:r>
    </w:p>
    <w:p w:rsidR="00BE327D" w:rsidRPr="00B83AA3" w:rsidRDefault="007747CF" w:rsidP="009B1A73">
      <w:pPr>
        <w:pStyle w:val="a3"/>
        <w:tabs>
          <w:tab w:val="num" w:pos="720"/>
        </w:tabs>
        <w:spacing w:before="60"/>
        <w:ind w:firstLine="357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ab/>
      </w:r>
      <w:r w:rsidR="00BE327D" w:rsidRPr="00B83AA3">
        <w:rPr>
          <w:rFonts w:ascii="Times New Roman" w:hAnsi="Times New Roman" w:cs="Times New Roman"/>
          <w:sz w:val="28"/>
          <w:szCs w:val="28"/>
        </w:rPr>
        <w:t>В окремих випадках для оформлення відрядження або направлення за кордон можуть вимагатися додаткові документи та погодження.</w:t>
      </w:r>
    </w:p>
    <w:p w:rsidR="00442BA9" w:rsidRPr="00B83AA3" w:rsidRDefault="000819B4" w:rsidP="000819B4">
      <w:pPr>
        <w:pStyle w:val="a3"/>
        <w:tabs>
          <w:tab w:val="num" w:pos="720"/>
        </w:tabs>
        <w:spacing w:before="60"/>
        <w:ind w:firstLine="0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ab/>
      </w:r>
      <w:r w:rsidR="00442BA9" w:rsidRPr="00B83AA3">
        <w:rPr>
          <w:rFonts w:ascii="Times New Roman" w:hAnsi="Times New Roman" w:cs="Times New Roman"/>
          <w:sz w:val="28"/>
          <w:szCs w:val="28"/>
        </w:rPr>
        <w:t>Інформація про мету, термін та місце перебування має співпадати у всіх поданих документах.</w:t>
      </w:r>
    </w:p>
    <w:p w:rsidR="003013D7" w:rsidRPr="00B83AA3" w:rsidRDefault="003013D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E327D" w:rsidRPr="00B83AA3" w:rsidRDefault="00BE327D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AA3">
        <w:rPr>
          <w:rFonts w:ascii="Times New Roman" w:hAnsi="Times New Roman" w:cs="Times New Roman"/>
          <w:sz w:val="28"/>
          <w:szCs w:val="28"/>
        </w:rPr>
        <w:t>1</w:t>
      </w:r>
      <w:r w:rsidR="004D3DCD" w:rsidRPr="00B83AA3">
        <w:rPr>
          <w:rFonts w:ascii="Times New Roman" w:hAnsi="Times New Roman" w:cs="Times New Roman"/>
          <w:sz w:val="28"/>
          <w:szCs w:val="28"/>
        </w:rPr>
        <w:t>3</w:t>
      </w:r>
      <w:r w:rsidRPr="00B83AA3">
        <w:rPr>
          <w:rFonts w:ascii="Times New Roman" w:hAnsi="Times New Roman" w:cs="Times New Roman"/>
          <w:sz w:val="28"/>
          <w:szCs w:val="28"/>
        </w:rPr>
        <w:t xml:space="preserve">. У разі необхідності отримання візи для в’їзду в країну запланованої закордонної поїздки, особа, яка відряджається або направляється, звертається за візою безпосередньо до посольства відповідної країни,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де сплачує</w:t>
      </w:r>
      <w:r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консульський збір та надає</w:t>
      </w:r>
      <w:r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 документи відповідно до вимог посольства.</w:t>
      </w:r>
      <w:r w:rsidRPr="00B83AA3">
        <w:rPr>
          <w:rFonts w:ascii="Times New Roman" w:hAnsi="Times New Roman" w:cs="Times New Roman"/>
          <w:sz w:val="28"/>
          <w:szCs w:val="28"/>
        </w:rPr>
        <w:t xml:space="preserve"> За потреби, відділ</w:t>
      </w:r>
      <w:r w:rsidR="001170A1" w:rsidRPr="00B83AA3">
        <w:rPr>
          <w:rFonts w:ascii="Times New Roman" w:hAnsi="Times New Roman" w:cs="Times New Roman"/>
          <w:sz w:val="28"/>
          <w:szCs w:val="28"/>
        </w:rPr>
        <w:t xml:space="preserve"> організації міжнародної діяльності</w:t>
      </w:r>
      <w:r w:rsidRPr="00B83AA3">
        <w:rPr>
          <w:rFonts w:ascii="Times New Roman" w:hAnsi="Times New Roman" w:cs="Times New Roman"/>
          <w:sz w:val="28"/>
          <w:szCs w:val="28"/>
        </w:rPr>
        <w:t>, після подання особою, яка відряджається або направляється за кордон, документів, зазначених у пункті 1</w:t>
      </w:r>
      <w:r w:rsidR="004D3DCD" w:rsidRPr="00B83AA3">
        <w:rPr>
          <w:rFonts w:ascii="Times New Roman" w:hAnsi="Times New Roman" w:cs="Times New Roman"/>
          <w:sz w:val="28"/>
          <w:szCs w:val="28"/>
        </w:rPr>
        <w:t>2</w:t>
      </w:r>
      <w:r w:rsidRPr="00B83AA3">
        <w:rPr>
          <w:rFonts w:ascii="Times New Roman" w:hAnsi="Times New Roman" w:cs="Times New Roman"/>
          <w:sz w:val="28"/>
          <w:szCs w:val="28"/>
        </w:rPr>
        <w:t xml:space="preserve"> цього Положення, оформлює лист візової підтримки від Каразінського університету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327D" w:rsidRPr="00B83AA3" w:rsidRDefault="00BE327D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 xml:space="preserve">Після отримання візи та придбання квитка для виїзду за кордон, особа, яка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відряджається або направляється</w:t>
      </w:r>
      <w:r w:rsidRPr="00B83AA3">
        <w:rPr>
          <w:rFonts w:ascii="Times New Roman" w:hAnsi="Times New Roman" w:cs="Times New Roman"/>
          <w:sz w:val="28"/>
          <w:szCs w:val="28"/>
        </w:rPr>
        <w:t>, має повідомити відділу</w:t>
      </w:r>
      <w:r w:rsidR="00905638" w:rsidRPr="00B83AA3">
        <w:rPr>
          <w:rFonts w:ascii="Times New Roman" w:hAnsi="Times New Roman" w:cs="Times New Roman"/>
          <w:sz w:val="28"/>
          <w:szCs w:val="28"/>
        </w:rPr>
        <w:t xml:space="preserve"> організації </w:t>
      </w:r>
      <w:r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905638" w:rsidRPr="00B83AA3">
        <w:rPr>
          <w:rFonts w:ascii="Times New Roman" w:hAnsi="Times New Roman" w:cs="Times New Roman"/>
          <w:sz w:val="28"/>
          <w:szCs w:val="28"/>
        </w:rPr>
        <w:t xml:space="preserve">міжнародної діяльності </w:t>
      </w:r>
      <w:r w:rsidRPr="00B83AA3">
        <w:rPr>
          <w:rFonts w:ascii="Times New Roman" w:hAnsi="Times New Roman" w:cs="Times New Roman"/>
          <w:sz w:val="28"/>
          <w:szCs w:val="28"/>
        </w:rPr>
        <w:t xml:space="preserve">точну дату </w:t>
      </w:r>
      <w:r w:rsidR="00442BA9" w:rsidRPr="00B83AA3">
        <w:rPr>
          <w:rFonts w:ascii="Times New Roman" w:hAnsi="Times New Roman" w:cs="Times New Roman"/>
          <w:sz w:val="28"/>
          <w:szCs w:val="28"/>
        </w:rPr>
        <w:t xml:space="preserve">свого </w:t>
      </w:r>
      <w:r w:rsidRPr="00B83AA3">
        <w:rPr>
          <w:rFonts w:ascii="Times New Roman" w:hAnsi="Times New Roman" w:cs="Times New Roman"/>
          <w:sz w:val="28"/>
          <w:szCs w:val="28"/>
        </w:rPr>
        <w:t xml:space="preserve">від’їзду для оформлення </w:t>
      </w:r>
      <w:r w:rsidR="00442BA9" w:rsidRPr="00B83AA3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Pr="00B83AA3">
        <w:rPr>
          <w:rFonts w:ascii="Times New Roman" w:hAnsi="Times New Roman" w:cs="Times New Roman"/>
          <w:sz w:val="28"/>
          <w:szCs w:val="28"/>
        </w:rPr>
        <w:t xml:space="preserve">наказу. </w:t>
      </w:r>
    </w:p>
    <w:p w:rsidR="00BE327D" w:rsidRPr="00B83AA3" w:rsidRDefault="00BE327D" w:rsidP="009B1A73">
      <w:pPr>
        <w:pStyle w:val="a3"/>
        <w:ind w:firstLine="357"/>
        <w:rPr>
          <w:rFonts w:ascii="Times New Roman" w:hAnsi="Times New Roman" w:cs="Times New Roman"/>
          <w:sz w:val="28"/>
          <w:szCs w:val="28"/>
        </w:rPr>
      </w:pPr>
    </w:p>
    <w:p w:rsidR="004D3DCD" w:rsidRPr="00B83AA3" w:rsidRDefault="00B63CC9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1</w:t>
      </w:r>
      <w:r w:rsidR="004D3DCD" w:rsidRPr="00B83AA3">
        <w:rPr>
          <w:rFonts w:ascii="Times New Roman" w:hAnsi="Times New Roman" w:cs="Times New Roman"/>
          <w:sz w:val="28"/>
          <w:szCs w:val="28"/>
        </w:rPr>
        <w:t>4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. </w:t>
      </w:r>
      <w:r w:rsidR="00FD74C4" w:rsidRPr="00B83AA3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BE327D" w:rsidRPr="00B83AA3">
        <w:rPr>
          <w:rFonts w:ascii="Times New Roman" w:hAnsi="Times New Roman" w:cs="Times New Roman"/>
          <w:sz w:val="28"/>
          <w:szCs w:val="28"/>
        </w:rPr>
        <w:t>поверненн</w:t>
      </w:r>
      <w:r w:rsidR="00FD74C4" w:rsidRPr="00B83AA3">
        <w:rPr>
          <w:rFonts w:ascii="Times New Roman" w:hAnsi="Times New Roman" w:cs="Times New Roman"/>
          <w:sz w:val="28"/>
          <w:szCs w:val="28"/>
        </w:rPr>
        <w:t>я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 з-за кордону особа, яка була </w:t>
      </w:r>
      <w:r w:rsidR="00BE327D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відряджена або направлена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, має подати до </w:t>
      </w:r>
      <w:r w:rsidR="00FD74C4" w:rsidRPr="00B83AA3">
        <w:rPr>
          <w:rFonts w:ascii="Times New Roman" w:hAnsi="Times New Roman" w:cs="Times New Roman"/>
          <w:sz w:val="28"/>
          <w:szCs w:val="28"/>
        </w:rPr>
        <w:t>відділу орг</w:t>
      </w:r>
      <w:r w:rsidR="004D3DCD" w:rsidRPr="00B83AA3">
        <w:rPr>
          <w:rFonts w:ascii="Times New Roman" w:hAnsi="Times New Roman" w:cs="Times New Roman"/>
          <w:sz w:val="28"/>
          <w:szCs w:val="28"/>
        </w:rPr>
        <w:t>анізації міжнародної діяльності:</w:t>
      </w:r>
    </w:p>
    <w:p w:rsidR="004D3DCD" w:rsidRPr="00B83AA3" w:rsidRDefault="004D3DCD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B83AA3">
        <w:rPr>
          <w:rFonts w:ascii="Times New Roman" w:hAnsi="Times New Roman" w:cs="Times New Roman"/>
          <w:sz w:val="28"/>
          <w:szCs w:val="28"/>
        </w:rPr>
        <w:t xml:space="preserve"> у триденний термін </w:t>
      </w:r>
      <w:r w:rsidR="00BE327D" w:rsidRPr="00B83AA3">
        <w:rPr>
          <w:rFonts w:ascii="Times New Roman" w:hAnsi="Times New Roman" w:cs="Times New Roman"/>
          <w:sz w:val="28"/>
          <w:szCs w:val="28"/>
        </w:rPr>
        <w:t>копію сторінок закордонного паспорта з датами перетину українського кордону</w:t>
      </w:r>
      <w:r w:rsidRPr="00B83AA3">
        <w:rPr>
          <w:rFonts w:ascii="Times New Roman" w:hAnsi="Times New Roman" w:cs="Times New Roman"/>
          <w:sz w:val="28"/>
          <w:szCs w:val="28"/>
        </w:rPr>
        <w:t>;</w:t>
      </w:r>
      <w:r w:rsidR="00B63CC9" w:rsidRPr="00B8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7D" w:rsidRPr="00B83AA3" w:rsidRDefault="004D3DCD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B83AA3">
        <w:rPr>
          <w:rFonts w:ascii="Times New Roman" w:hAnsi="Times New Roman" w:cs="Times New Roman"/>
          <w:sz w:val="28"/>
          <w:szCs w:val="28"/>
        </w:rPr>
        <w:sym w:font="Symbol" w:char="F02D"/>
      </w:r>
      <w:r w:rsidRPr="00B83AA3">
        <w:rPr>
          <w:rFonts w:ascii="Times New Roman" w:hAnsi="Times New Roman" w:cs="Times New Roman"/>
          <w:sz w:val="28"/>
          <w:szCs w:val="28"/>
        </w:rPr>
        <w:t xml:space="preserve"> у десятиденний термін </w:t>
      </w:r>
      <w:r w:rsidR="00434229" w:rsidRPr="00B83AA3">
        <w:rPr>
          <w:rFonts w:ascii="Times New Roman" w:hAnsi="Times New Roman" w:cs="Times New Roman"/>
          <w:sz w:val="28"/>
          <w:szCs w:val="28"/>
        </w:rPr>
        <w:t xml:space="preserve">звіт </w:t>
      </w:r>
      <w:r w:rsidR="00B63CC9" w:rsidRPr="00B83AA3">
        <w:rPr>
          <w:rFonts w:ascii="Times New Roman" w:hAnsi="Times New Roman" w:cs="Times New Roman"/>
          <w:sz w:val="28"/>
          <w:szCs w:val="28"/>
        </w:rPr>
        <w:t>встановленої форми (зразок додається).</w:t>
      </w:r>
    </w:p>
    <w:p w:rsidR="00BE327D" w:rsidRPr="00B83AA3" w:rsidRDefault="00BE327D" w:rsidP="00CE6052">
      <w:pPr>
        <w:pStyle w:val="a7"/>
        <w:rPr>
          <w:sz w:val="28"/>
          <w:szCs w:val="28"/>
          <w:shd w:val="clear" w:color="auto" w:fill="FFFFFF"/>
          <w:lang w:val="uk-UA"/>
        </w:rPr>
      </w:pPr>
    </w:p>
    <w:p w:rsidR="00BE327D" w:rsidRPr="00B83AA3" w:rsidRDefault="00BE327D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D3DCD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поверненні з-за кордону після довгострокового перебування з метою наукового стажування</w:t>
      </w:r>
      <w:r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BE51F0" w:rsidRPr="00B83AA3">
        <w:rPr>
          <w:rFonts w:ascii="Times New Roman" w:hAnsi="Times New Roman" w:cs="Times New Roman"/>
          <w:sz w:val="28"/>
          <w:szCs w:val="28"/>
        </w:rPr>
        <w:t>або</w:t>
      </w:r>
      <w:r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навчання </w:t>
      </w:r>
      <w:r w:rsidR="0044622A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тощо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працівник або здобувач вищої освіти </w:t>
      </w:r>
      <w:r w:rsidR="00773989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трьох робочих днів </w:t>
      </w:r>
      <w:r w:rsidR="006B1088" w:rsidRPr="00B83AA3">
        <w:rPr>
          <w:rFonts w:ascii="Times New Roman" w:hAnsi="Times New Roman" w:cs="Times New Roman"/>
          <w:sz w:val="28"/>
          <w:szCs w:val="28"/>
        </w:rPr>
        <w:t xml:space="preserve">після повернення </w:t>
      </w:r>
      <w:r w:rsidRPr="00B83AA3">
        <w:rPr>
          <w:rFonts w:ascii="Times New Roman" w:hAnsi="Times New Roman" w:cs="Times New Roman"/>
          <w:sz w:val="28"/>
          <w:szCs w:val="28"/>
        </w:rPr>
        <w:t xml:space="preserve">має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подати до </w:t>
      </w:r>
      <w:r w:rsidR="00BE51F0" w:rsidRPr="00B83AA3">
        <w:rPr>
          <w:rFonts w:ascii="Times New Roman" w:hAnsi="Times New Roman" w:cs="Times New Roman"/>
          <w:sz w:val="28"/>
          <w:szCs w:val="28"/>
        </w:rPr>
        <w:t>відділу організації міжнародної діяльності</w:t>
      </w:r>
      <w:r w:rsidR="00BE51F0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заяву про повернення до Каразінського університету для видання </w:t>
      </w:r>
      <w:r w:rsidR="00BE51F0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відповідного </w:t>
      </w:r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наказу. Наказ про повернення з-за кордону є підставою для продовження виконання посадових обов’язків або навчання.</w:t>
      </w:r>
    </w:p>
    <w:p w:rsidR="00BE327D" w:rsidRPr="00B83AA3" w:rsidRDefault="00BE327D" w:rsidP="009B1A73">
      <w:pPr>
        <w:pStyle w:val="a3"/>
        <w:ind w:firstLine="357"/>
        <w:rPr>
          <w:rFonts w:ascii="Times New Roman" w:hAnsi="Times New Roman" w:cs="Times New Roman"/>
          <w:sz w:val="28"/>
          <w:szCs w:val="28"/>
        </w:rPr>
      </w:pPr>
    </w:p>
    <w:p w:rsidR="00BE327D" w:rsidRPr="00B83AA3" w:rsidRDefault="00BE327D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1</w:t>
      </w:r>
      <w:r w:rsidR="004D3DCD" w:rsidRPr="00B83AA3">
        <w:rPr>
          <w:rFonts w:ascii="Times New Roman" w:hAnsi="Times New Roman" w:cs="Times New Roman"/>
          <w:sz w:val="28"/>
          <w:szCs w:val="28"/>
        </w:rPr>
        <w:t>6</w:t>
      </w:r>
      <w:r w:rsidRPr="00B83AA3">
        <w:rPr>
          <w:rFonts w:ascii="Times New Roman" w:hAnsi="Times New Roman" w:cs="Times New Roman"/>
          <w:sz w:val="28"/>
          <w:szCs w:val="28"/>
        </w:rPr>
        <w:t>. Якщо службове відрядження або направлення за кордон фінансувалося за рахунок Каразінського університету, особа, як</w:t>
      </w:r>
      <w:r w:rsidR="00B5546C" w:rsidRPr="00B83AA3">
        <w:rPr>
          <w:rFonts w:ascii="Times New Roman" w:hAnsi="Times New Roman" w:cs="Times New Roman"/>
          <w:sz w:val="28"/>
          <w:szCs w:val="28"/>
        </w:rPr>
        <w:t>у</w:t>
      </w:r>
      <w:r w:rsidRPr="00B83AA3">
        <w:rPr>
          <w:rFonts w:ascii="Times New Roman" w:hAnsi="Times New Roman" w:cs="Times New Roman"/>
          <w:sz w:val="28"/>
          <w:szCs w:val="28"/>
        </w:rPr>
        <w:t xml:space="preserve"> бул</w:t>
      </w:r>
      <w:r w:rsidR="00B5546C" w:rsidRPr="00B83AA3">
        <w:rPr>
          <w:rFonts w:ascii="Times New Roman" w:hAnsi="Times New Roman" w:cs="Times New Roman"/>
          <w:sz w:val="28"/>
          <w:szCs w:val="28"/>
        </w:rPr>
        <w:t>о</w:t>
      </w:r>
      <w:r w:rsidRPr="00B8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46C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відряджен</w:t>
      </w:r>
      <w:r w:rsidR="000819B4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направлен</w:t>
      </w:r>
      <w:r w:rsidR="00B5546C" w:rsidRPr="00B83AA3">
        <w:rPr>
          <w:rFonts w:ascii="Times New Roman" w:hAnsi="Times New Roman" w:cs="Times New Roman"/>
          <w:sz w:val="28"/>
          <w:szCs w:val="28"/>
          <w:shd w:val="clear" w:color="auto" w:fill="FFFFFF"/>
        </w:rPr>
        <w:t>о за кордон</w:t>
      </w:r>
      <w:r w:rsidRPr="00B83AA3">
        <w:rPr>
          <w:rFonts w:ascii="Times New Roman" w:hAnsi="Times New Roman" w:cs="Times New Roman"/>
          <w:sz w:val="28"/>
          <w:szCs w:val="28"/>
        </w:rPr>
        <w:t xml:space="preserve">, має після повернення протягом трьох робочих днів подати до бухгалтерії </w:t>
      </w:r>
      <w:r w:rsidR="00B5546C" w:rsidRPr="00B83AA3">
        <w:rPr>
          <w:rFonts w:ascii="Times New Roman" w:hAnsi="Times New Roman" w:cs="Times New Roman"/>
          <w:sz w:val="28"/>
          <w:szCs w:val="28"/>
        </w:rPr>
        <w:t xml:space="preserve">Каразінського </w:t>
      </w:r>
      <w:r w:rsidRPr="00B83AA3">
        <w:rPr>
          <w:rFonts w:ascii="Times New Roman" w:hAnsi="Times New Roman" w:cs="Times New Roman"/>
          <w:sz w:val="28"/>
          <w:szCs w:val="28"/>
        </w:rPr>
        <w:t>університету звіт про витрачені кошти.</w:t>
      </w:r>
    </w:p>
    <w:p w:rsidR="00BE327D" w:rsidRPr="00B83AA3" w:rsidRDefault="00BE327D" w:rsidP="009B1A73">
      <w:pPr>
        <w:pStyle w:val="a3"/>
        <w:ind w:firstLine="357"/>
        <w:rPr>
          <w:rFonts w:ascii="Times New Roman" w:hAnsi="Times New Roman" w:cs="Times New Roman"/>
          <w:sz w:val="28"/>
          <w:szCs w:val="28"/>
        </w:rPr>
      </w:pPr>
    </w:p>
    <w:p w:rsidR="00BE327D" w:rsidRPr="00B83AA3" w:rsidRDefault="00B63CC9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1</w:t>
      </w:r>
      <w:r w:rsidR="004D3DCD" w:rsidRPr="00B83AA3">
        <w:rPr>
          <w:rFonts w:ascii="Times New Roman" w:hAnsi="Times New Roman" w:cs="Times New Roman"/>
          <w:sz w:val="28"/>
          <w:szCs w:val="28"/>
        </w:rPr>
        <w:t>7</w:t>
      </w:r>
      <w:r w:rsidR="00BE327D" w:rsidRPr="00B83AA3">
        <w:rPr>
          <w:rFonts w:ascii="Times New Roman" w:hAnsi="Times New Roman" w:cs="Times New Roman"/>
          <w:sz w:val="28"/>
          <w:szCs w:val="28"/>
        </w:rPr>
        <w:t xml:space="preserve">. Не дозволяється відряджати або направляти за кордон працівників та здобувачів вищої освіти, які не подали до бухгалтерії та відділу </w:t>
      </w:r>
      <w:r w:rsidR="001F083C" w:rsidRPr="00B83AA3">
        <w:rPr>
          <w:rFonts w:ascii="Times New Roman" w:hAnsi="Times New Roman" w:cs="Times New Roman"/>
          <w:sz w:val="28"/>
          <w:szCs w:val="28"/>
        </w:rPr>
        <w:t xml:space="preserve">організації міжнародної діяльності </w:t>
      </w:r>
      <w:r w:rsidR="00BE327D" w:rsidRPr="00B83AA3">
        <w:rPr>
          <w:rFonts w:ascii="Times New Roman" w:hAnsi="Times New Roman" w:cs="Times New Roman"/>
          <w:sz w:val="28"/>
          <w:szCs w:val="28"/>
        </w:rPr>
        <w:t>звіти про своє попереднє службове відрядження або направлення за кордон.</w:t>
      </w:r>
    </w:p>
    <w:p w:rsidR="00BA3019" w:rsidRPr="00B83AA3" w:rsidRDefault="00BA3019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B0562" w:rsidRPr="00B83AA3" w:rsidRDefault="004D3DCD" w:rsidP="00E45E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3AA3">
        <w:rPr>
          <w:rFonts w:ascii="Times New Roman" w:hAnsi="Times New Roman" w:cs="Times New Roman"/>
          <w:sz w:val="28"/>
          <w:szCs w:val="28"/>
        </w:rPr>
        <w:t>18</w:t>
      </w:r>
      <w:r w:rsidR="007B0562" w:rsidRPr="00B83AA3">
        <w:rPr>
          <w:rFonts w:ascii="Times New Roman" w:hAnsi="Times New Roman" w:cs="Times New Roman"/>
          <w:sz w:val="28"/>
          <w:szCs w:val="28"/>
        </w:rPr>
        <w:t>.</w:t>
      </w:r>
      <w:r w:rsidR="00526C2A" w:rsidRPr="00B83AA3">
        <w:rPr>
          <w:rFonts w:ascii="Times New Roman" w:hAnsi="Times New Roman" w:cs="Times New Roman"/>
          <w:sz w:val="28"/>
          <w:szCs w:val="28"/>
        </w:rPr>
        <w:t xml:space="preserve"> У випадку необхідності скасування відрядження, необхідно подати </w:t>
      </w:r>
      <w:r w:rsidR="007747CF" w:rsidRPr="00B83AA3">
        <w:rPr>
          <w:rFonts w:ascii="Times New Roman" w:hAnsi="Times New Roman" w:cs="Times New Roman"/>
          <w:sz w:val="28"/>
          <w:szCs w:val="28"/>
        </w:rPr>
        <w:t xml:space="preserve">до відділу організації міжнародної діяльності </w:t>
      </w:r>
      <w:r w:rsidR="00526C2A" w:rsidRPr="00B83AA3">
        <w:rPr>
          <w:rFonts w:ascii="Times New Roman" w:hAnsi="Times New Roman" w:cs="Times New Roman"/>
          <w:sz w:val="28"/>
          <w:szCs w:val="28"/>
        </w:rPr>
        <w:t xml:space="preserve">службову записку від </w:t>
      </w:r>
      <w:r w:rsidR="00011C39" w:rsidRPr="00B83AA3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526C2A" w:rsidRPr="00B83AA3">
        <w:rPr>
          <w:rFonts w:ascii="Times New Roman" w:hAnsi="Times New Roman" w:cs="Times New Roman"/>
          <w:sz w:val="28"/>
          <w:szCs w:val="28"/>
        </w:rPr>
        <w:t xml:space="preserve">відповідного структурного підрозділу Каразінського </w:t>
      </w:r>
      <w:r w:rsidR="00011C39" w:rsidRPr="00B83AA3">
        <w:rPr>
          <w:rFonts w:ascii="Times New Roman" w:hAnsi="Times New Roman" w:cs="Times New Roman"/>
          <w:sz w:val="28"/>
          <w:szCs w:val="28"/>
        </w:rPr>
        <w:t>університету</w:t>
      </w:r>
      <w:r w:rsidR="00526C2A" w:rsidRPr="00B83AA3">
        <w:rPr>
          <w:rFonts w:ascii="Times New Roman" w:hAnsi="Times New Roman" w:cs="Times New Roman"/>
          <w:sz w:val="28"/>
          <w:szCs w:val="28"/>
        </w:rPr>
        <w:t xml:space="preserve"> </w:t>
      </w:r>
      <w:r w:rsidR="00FD3829" w:rsidRPr="00B83AA3">
        <w:rPr>
          <w:rFonts w:ascii="Times New Roman" w:hAnsi="Times New Roman" w:cs="Times New Roman"/>
          <w:sz w:val="28"/>
          <w:szCs w:val="28"/>
        </w:rPr>
        <w:t>і</w:t>
      </w:r>
      <w:r w:rsidR="00526C2A" w:rsidRPr="00B83AA3">
        <w:rPr>
          <w:rFonts w:ascii="Times New Roman" w:hAnsi="Times New Roman" w:cs="Times New Roman"/>
          <w:sz w:val="28"/>
          <w:szCs w:val="28"/>
        </w:rPr>
        <w:t>з зазначенням причин</w:t>
      </w:r>
      <w:r w:rsidR="00740E57" w:rsidRPr="00B83AA3">
        <w:rPr>
          <w:rFonts w:ascii="Times New Roman" w:hAnsi="Times New Roman" w:cs="Times New Roman"/>
          <w:sz w:val="28"/>
          <w:szCs w:val="28"/>
        </w:rPr>
        <w:t xml:space="preserve"> його скасування.</w:t>
      </w:r>
    </w:p>
    <w:p w:rsidR="003013D7" w:rsidRPr="00B83AA3" w:rsidRDefault="003013D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013D7" w:rsidRPr="00B83AA3" w:rsidRDefault="003013D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013D7" w:rsidRPr="00B83AA3" w:rsidRDefault="003013D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Default="00740E5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91B54" w:rsidRDefault="00191B54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91B54" w:rsidRPr="00B83AA3" w:rsidRDefault="00191B54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40E57" w:rsidRPr="00B83AA3" w:rsidRDefault="00740E57" w:rsidP="00740E5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3D7" w:rsidRPr="00B83AA3" w:rsidRDefault="003013D7" w:rsidP="007747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E327D" w:rsidRPr="00191B54" w:rsidRDefault="00774D50" w:rsidP="00740E57">
      <w:pPr>
        <w:jc w:val="right"/>
        <w:rPr>
          <w:sz w:val="10"/>
          <w:szCs w:val="10"/>
          <w:lang w:val="uk-UA"/>
        </w:rPr>
      </w:pPr>
      <w:fldSimple w:instr=" FILENAME  \p  \* MERGEFORMAT ">
        <w:r w:rsidR="0047488E" w:rsidRPr="0047488E">
          <w:rPr>
            <w:noProof/>
            <w:sz w:val="10"/>
            <w:szCs w:val="10"/>
            <w:lang w:val="uk-UA"/>
          </w:rPr>
          <w:t>Z:\АРХИВ\ИНСТРУКЦИЯ\ООМД\ПРИКАЗЫ+РАСПОРЯЖЕНИЯ\Положение КОМ\2019\0-Вчена рада-2020\00-Положення.docx</w:t>
        </w:r>
      </w:fldSimple>
    </w:p>
    <w:sectPr w:rsidR="00BE327D" w:rsidRPr="00191B54" w:rsidSect="00D31739">
      <w:foot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88" w:rsidRDefault="00312888" w:rsidP="001F268C">
      <w:r>
        <w:separator/>
      </w:r>
    </w:p>
  </w:endnote>
  <w:endnote w:type="continuationSeparator" w:id="0">
    <w:p w:rsidR="00312888" w:rsidRDefault="00312888" w:rsidP="001F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88" w:rsidRPr="00412AE4" w:rsidRDefault="00312888" w:rsidP="00412AE4">
    <w:pPr>
      <w:pStyle w:val="ad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88" w:rsidRDefault="00312888" w:rsidP="001F268C">
      <w:r>
        <w:separator/>
      </w:r>
    </w:p>
  </w:footnote>
  <w:footnote w:type="continuationSeparator" w:id="0">
    <w:p w:rsidR="00312888" w:rsidRDefault="00312888" w:rsidP="001F2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241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8FF2D92"/>
    <w:multiLevelType w:val="hybridMultilevel"/>
    <w:tmpl w:val="B3A088C2"/>
    <w:lvl w:ilvl="0" w:tplc="E18A0D04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56460D"/>
    <w:multiLevelType w:val="hybridMultilevel"/>
    <w:tmpl w:val="1A14F42C"/>
    <w:lvl w:ilvl="0" w:tplc="C2606BF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A36AC8"/>
    <w:multiLevelType w:val="hybridMultilevel"/>
    <w:tmpl w:val="9A0C43F4"/>
    <w:lvl w:ilvl="0" w:tplc="69BC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30638"/>
    <w:multiLevelType w:val="hybridMultilevel"/>
    <w:tmpl w:val="AAB42978"/>
    <w:lvl w:ilvl="0" w:tplc="69BC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77233"/>
    <w:multiLevelType w:val="hybridMultilevel"/>
    <w:tmpl w:val="D2662116"/>
    <w:lvl w:ilvl="0" w:tplc="69BC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439E1"/>
    <w:multiLevelType w:val="hybridMultilevel"/>
    <w:tmpl w:val="3E967D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70545B3"/>
    <w:multiLevelType w:val="singleLevel"/>
    <w:tmpl w:val="EC1C8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8057A75"/>
    <w:multiLevelType w:val="hybridMultilevel"/>
    <w:tmpl w:val="73D2DB06"/>
    <w:lvl w:ilvl="0" w:tplc="000041BB">
      <w:start w:val="1"/>
      <w:numFmt w:val="bullet"/>
      <w:lvlText w:val="−"/>
      <w:lvlJc w:val="left"/>
      <w:pPr>
        <w:ind w:left="1353" w:hanging="360"/>
      </w:p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BD676D2"/>
    <w:multiLevelType w:val="hybridMultilevel"/>
    <w:tmpl w:val="55144708"/>
    <w:lvl w:ilvl="0" w:tplc="AA10C5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C7A7FAA"/>
    <w:multiLevelType w:val="hybridMultilevel"/>
    <w:tmpl w:val="C414E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FD3E8A"/>
    <w:multiLevelType w:val="hybridMultilevel"/>
    <w:tmpl w:val="D396CE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73158"/>
    <w:multiLevelType w:val="hybridMultilevel"/>
    <w:tmpl w:val="6DC0E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31"/>
    <w:rsid w:val="00010039"/>
    <w:rsid w:val="00011C39"/>
    <w:rsid w:val="000203E5"/>
    <w:rsid w:val="00021129"/>
    <w:rsid w:val="00024C41"/>
    <w:rsid w:val="00032A5F"/>
    <w:rsid w:val="00032C43"/>
    <w:rsid w:val="00034678"/>
    <w:rsid w:val="00052D2F"/>
    <w:rsid w:val="00057023"/>
    <w:rsid w:val="00060654"/>
    <w:rsid w:val="00067E6E"/>
    <w:rsid w:val="00071798"/>
    <w:rsid w:val="00077F17"/>
    <w:rsid w:val="000819B4"/>
    <w:rsid w:val="000900EA"/>
    <w:rsid w:val="000940C3"/>
    <w:rsid w:val="00096C7F"/>
    <w:rsid w:val="000B2F2E"/>
    <w:rsid w:val="000C1C06"/>
    <w:rsid w:val="000D138A"/>
    <w:rsid w:val="000E2F61"/>
    <w:rsid w:val="0010747A"/>
    <w:rsid w:val="0011376B"/>
    <w:rsid w:val="001170A1"/>
    <w:rsid w:val="00117D48"/>
    <w:rsid w:val="00123253"/>
    <w:rsid w:val="00123D9D"/>
    <w:rsid w:val="00132570"/>
    <w:rsid w:val="00141AE7"/>
    <w:rsid w:val="0014328C"/>
    <w:rsid w:val="00145F12"/>
    <w:rsid w:val="0014625D"/>
    <w:rsid w:val="0016443B"/>
    <w:rsid w:val="001658ED"/>
    <w:rsid w:val="00170317"/>
    <w:rsid w:val="00171410"/>
    <w:rsid w:val="0017477A"/>
    <w:rsid w:val="001763CD"/>
    <w:rsid w:val="00182E7D"/>
    <w:rsid w:val="00186798"/>
    <w:rsid w:val="00191B54"/>
    <w:rsid w:val="0019261F"/>
    <w:rsid w:val="001A6911"/>
    <w:rsid w:val="001B562F"/>
    <w:rsid w:val="001C637A"/>
    <w:rsid w:val="001C708F"/>
    <w:rsid w:val="001D35AC"/>
    <w:rsid w:val="001D5323"/>
    <w:rsid w:val="001F083C"/>
    <w:rsid w:val="001F268C"/>
    <w:rsid w:val="001F6970"/>
    <w:rsid w:val="001F7558"/>
    <w:rsid w:val="002004A1"/>
    <w:rsid w:val="00206C79"/>
    <w:rsid w:val="00210C00"/>
    <w:rsid w:val="0021397A"/>
    <w:rsid w:val="0022026D"/>
    <w:rsid w:val="00220475"/>
    <w:rsid w:val="00223E46"/>
    <w:rsid w:val="00226BBE"/>
    <w:rsid w:val="0023516F"/>
    <w:rsid w:val="00252D0E"/>
    <w:rsid w:val="002759A2"/>
    <w:rsid w:val="002805B1"/>
    <w:rsid w:val="00280A9D"/>
    <w:rsid w:val="002830CA"/>
    <w:rsid w:val="00283E76"/>
    <w:rsid w:val="00284B3E"/>
    <w:rsid w:val="00287678"/>
    <w:rsid w:val="0029231B"/>
    <w:rsid w:val="00294DBF"/>
    <w:rsid w:val="00296F05"/>
    <w:rsid w:val="002B2865"/>
    <w:rsid w:val="002C2764"/>
    <w:rsid w:val="002C373E"/>
    <w:rsid w:val="002C60E8"/>
    <w:rsid w:val="002C656E"/>
    <w:rsid w:val="002D1E9F"/>
    <w:rsid w:val="002E448A"/>
    <w:rsid w:val="002E601A"/>
    <w:rsid w:val="002E71E5"/>
    <w:rsid w:val="003013D7"/>
    <w:rsid w:val="00312888"/>
    <w:rsid w:val="00312D34"/>
    <w:rsid w:val="003235C4"/>
    <w:rsid w:val="00327254"/>
    <w:rsid w:val="0032782C"/>
    <w:rsid w:val="00330F91"/>
    <w:rsid w:val="0034700D"/>
    <w:rsid w:val="00352B2A"/>
    <w:rsid w:val="00353DE2"/>
    <w:rsid w:val="00355C14"/>
    <w:rsid w:val="00360488"/>
    <w:rsid w:val="003614F4"/>
    <w:rsid w:val="00363A19"/>
    <w:rsid w:val="00364273"/>
    <w:rsid w:val="00390F0B"/>
    <w:rsid w:val="003945B4"/>
    <w:rsid w:val="003A0D5A"/>
    <w:rsid w:val="003B4444"/>
    <w:rsid w:val="003C11B5"/>
    <w:rsid w:val="003C2763"/>
    <w:rsid w:val="003F1F66"/>
    <w:rsid w:val="00407047"/>
    <w:rsid w:val="00412AE4"/>
    <w:rsid w:val="00421696"/>
    <w:rsid w:val="00424ABC"/>
    <w:rsid w:val="00434229"/>
    <w:rsid w:val="00442BA9"/>
    <w:rsid w:val="00443DF8"/>
    <w:rsid w:val="0044622A"/>
    <w:rsid w:val="00456FE3"/>
    <w:rsid w:val="00466049"/>
    <w:rsid w:val="004678FA"/>
    <w:rsid w:val="00473D91"/>
    <w:rsid w:val="0047488E"/>
    <w:rsid w:val="00482D80"/>
    <w:rsid w:val="00497E8D"/>
    <w:rsid w:val="004C0803"/>
    <w:rsid w:val="004D0B3C"/>
    <w:rsid w:val="004D0E7B"/>
    <w:rsid w:val="004D3DCD"/>
    <w:rsid w:val="004D6859"/>
    <w:rsid w:val="004D7085"/>
    <w:rsid w:val="004E06CF"/>
    <w:rsid w:val="004E0AAE"/>
    <w:rsid w:val="00502295"/>
    <w:rsid w:val="00514CEC"/>
    <w:rsid w:val="00524A66"/>
    <w:rsid w:val="00526C2A"/>
    <w:rsid w:val="00532A1A"/>
    <w:rsid w:val="005502D0"/>
    <w:rsid w:val="00556F7D"/>
    <w:rsid w:val="00583564"/>
    <w:rsid w:val="00593D0C"/>
    <w:rsid w:val="0059534C"/>
    <w:rsid w:val="005A3278"/>
    <w:rsid w:val="005A5F96"/>
    <w:rsid w:val="005A6711"/>
    <w:rsid w:val="005B1C6D"/>
    <w:rsid w:val="005B1E2A"/>
    <w:rsid w:val="005B4267"/>
    <w:rsid w:val="005B4F4A"/>
    <w:rsid w:val="005D6A47"/>
    <w:rsid w:val="005E05EE"/>
    <w:rsid w:val="005E0892"/>
    <w:rsid w:val="005E56A4"/>
    <w:rsid w:val="005F09DF"/>
    <w:rsid w:val="00611D33"/>
    <w:rsid w:val="0061222D"/>
    <w:rsid w:val="00621A25"/>
    <w:rsid w:val="00621DBC"/>
    <w:rsid w:val="00625975"/>
    <w:rsid w:val="00641E4F"/>
    <w:rsid w:val="00656665"/>
    <w:rsid w:val="0066547E"/>
    <w:rsid w:val="00667814"/>
    <w:rsid w:val="00687329"/>
    <w:rsid w:val="006979A6"/>
    <w:rsid w:val="006B1088"/>
    <w:rsid w:val="006B735F"/>
    <w:rsid w:val="006C0961"/>
    <w:rsid w:val="006C5BBA"/>
    <w:rsid w:val="006E108C"/>
    <w:rsid w:val="007055A2"/>
    <w:rsid w:val="00706147"/>
    <w:rsid w:val="00706E69"/>
    <w:rsid w:val="00713380"/>
    <w:rsid w:val="007153E8"/>
    <w:rsid w:val="007168D0"/>
    <w:rsid w:val="0072317F"/>
    <w:rsid w:val="0072432E"/>
    <w:rsid w:val="007260C2"/>
    <w:rsid w:val="007328FC"/>
    <w:rsid w:val="00733286"/>
    <w:rsid w:val="0073405F"/>
    <w:rsid w:val="00740E57"/>
    <w:rsid w:val="0074467F"/>
    <w:rsid w:val="0075473F"/>
    <w:rsid w:val="00764C20"/>
    <w:rsid w:val="00766965"/>
    <w:rsid w:val="00772EDB"/>
    <w:rsid w:val="00773989"/>
    <w:rsid w:val="007747CF"/>
    <w:rsid w:val="00774D50"/>
    <w:rsid w:val="007A1186"/>
    <w:rsid w:val="007B0562"/>
    <w:rsid w:val="007B35E3"/>
    <w:rsid w:val="007C02B2"/>
    <w:rsid w:val="007E0086"/>
    <w:rsid w:val="007E52DC"/>
    <w:rsid w:val="007E664F"/>
    <w:rsid w:val="007F0596"/>
    <w:rsid w:val="007F5403"/>
    <w:rsid w:val="007F6DDE"/>
    <w:rsid w:val="00811D58"/>
    <w:rsid w:val="00816AFE"/>
    <w:rsid w:val="008204EC"/>
    <w:rsid w:val="008206EF"/>
    <w:rsid w:val="00822A3A"/>
    <w:rsid w:val="0082759E"/>
    <w:rsid w:val="00827847"/>
    <w:rsid w:val="00834857"/>
    <w:rsid w:val="008368B0"/>
    <w:rsid w:val="008422BB"/>
    <w:rsid w:val="00867F20"/>
    <w:rsid w:val="00883E6A"/>
    <w:rsid w:val="00885D53"/>
    <w:rsid w:val="0089519E"/>
    <w:rsid w:val="0089567E"/>
    <w:rsid w:val="00895F31"/>
    <w:rsid w:val="008969A2"/>
    <w:rsid w:val="008A0081"/>
    <w:rsid w:val="008A4806"/>
    <w:rsid w:val="008B1DC2"/>
    <w:rsid w:val="008D190E"/>
    <w:rsid w:val="008E4234"/>
    <w:rsid w:val="008E4EAA"/>
    <w:rsid w:val="008E6254"/>
    <w:rsid w:val="00904D45"/>
    <w:rsid w:val="00905638"/>
    <w:rsid w:val="00905E9E"/>
    <w:rsid w:val="00915491"/>
    <w:rsid w:val="00916FC3"/>
    <w:rsid w:val="00922E3F"/>
    <w:rsid w:val="009246C2"/>
    <w:rsid w:val="00925FDA"/>
    <w:rsid w:val="00935A08"/>
    <w:rsid w:val="00935BE6"/>
    <w:rsid w:val="009410DF"/>
    <w:rsid w:val="00952C3C"/>
    <w:rsid w:val="00954424"/>
    <w:rsid w:val="0095539A"/>
    <w:rsid w:val="00962569"/>
    <w:rsid w:val="0097472D"/>
    <w:rsid w:val="00975F0C"/>
    <w:rsid w:val="009A0C13"/>
    <w:rsid w:val="009A52A8"/>
    <w:rsid w:val="009A7DE4"/>
    <w:rsid w:val="009B1A73"/>
    <w:rsid w:val="009B3749"/>
    <w:rsid w:val="009B6AB0"/>
    <w:rsid w:val="009C0C51"/>
    <w:rsid w:val="009D274F"/>
    <w:rsid w:val="009E1A88"/>
    <w:rsid w:val="009F2067"/>
    <w:rsid w:val="009F7C06"/>
    <w:rsid w:val="00A017CB"/>
    <w:rsid w:val="00A07AAA"/>
    <w:rsid w:val="00A12FCD"/>
    <w:rsid w:val="00A14CDC"/>
    <w:rsid w:val="00A164B4"/>
    <w:rsid w:val="00A17275"/>
    <w:rsid w:val="00A22406"/>
    <w:rsid w:val="00A33B82"/>
    <w:rsid w:val="00A47FE7"/>
    <w:rsid w:val="00A508BB"/>
    <w:rsid w:val="00A50C22"/>
    <w:rsid w:val="00A50FBB"/>
    <w:rsid w:val="00A54513"/>
    <w:rsid w:val="00A63CBB"/>
    <w:rsid w:val="00A71181"/>
    <w:rsid w:val="00A725BE"/>
    <w:rsid w:val="00A77BEF"/>
    <w:rsid w:val="00AA41C1"/>
    <w:rsid w:val="00AB2AF3"/>
    <w:rsid w:val="00AB4A9E"/>
    <w:rsid w:val="00AB5B6E"/>
    <w:rsid w:val="00AB7902"/>
    <w:rsid w:val="00AD6267"/>
    <w:rsid w:val="00AE39EA"/>
    <w:rsid w:val="00AE4025"/>
    <w:rsid w:val="00AF0EAD"/>
    <w:rsid w:val="00AF10CC"/>
    <w:rsid w:val="00AF6422"/>
    <w:rsid w:val="00B060FA"/>
    <w:rsid w:val="00B07820"/>
    <w:rsid w:val="00B10F82"/>
    <w:rsid w:val="00B136CA"/>
    <w:rsid w:val="00B327BA"/>
    <w:rsid w:val="00B438A3"/>
    <w:rsid w:val="00B47769"/>
    <w:rsid w:val="00B537A4"/>
    <w:rsid w:val="00B5546C"/>
    <w:rsid w:val="00B63CC9"/>
    <w:rsid w:val="00B6431B"/>
    <w:rsid w:val="00B67B35"/>
    <w:rsid w:val="00B724AD"/>
    <w:rsid w:val="00B73893"/>
    <w:rsid w:val="00B83AA3"/>
    <w:rsid w:val="00B83FBF"/>
    <w:rsid w:val="00B902C3"/>
    <w:rsid w:val="00B91759"/>
    <w:rsid w:val="00B92801"/>
    <w:rsid w:val="00B938DE"/>
    <w:rsid w:val="00BA3019"/>
    <w:rsid w:val="00BB44AC"/>
    <w:rsid w:val="00BB78F8"/>
    <w:rsid w:val="00BC0D6F"/>
    <w:rsid w:val="00BD529D"/>
    <w:rsid w:val="00BD5B5A"/>
    <w:rsid w:val="00BD6972"/>
    <w:rsid w:val="00BE180B"/>
    <w:rsid w:val="00BE327D"/>
    <w:rsid w:val="00BE51F0"/>
    <w:rsid w:val="00C020CE"/>
    <w:rsid w:val="00C10E53"/>
    <w:rsid w:val="00C15B07"/>
    <w:rsid w:val="00C17516"/>
    <w:rsid w:val="00C4128D"/>
    <w:rsid w:val="00C510C8"/>
    <w:rsid w:val="00C55E01"/>
    <w:rsid w:val="00C56242"/>
    <w:rsid w:val="00C61D6F"/>
    <w:rsid w:val="00C66173"/>
    <w:rsid w:val="00C714A6"/>
    <w:rsid w:val="00C745C9"/>
    <w:rsid w:val="00C75CD7"/>
    <w:rsid w:val="00C82B9A"/>
    <w:rsid w:val="00C91895"/>
    <w:rsid w:val="00CA6715"/>
    <w:rsid w:val="00CA70D5"/>
    <w:rsid w:val="00CB6680"/>
    <w:rsid w:val="00CC25FF"/>
    <w:rsid w:val="00CC7269"/>
    <w:rsid w:val="00CE6052"/>
    <w:rsid w:val="00CF1802"/>
    <w:rsid w:val="00CF5D7D"/>
    <w:rsid w:val="00D008FE"/>
    <w:rsid w:val="00D022E0"/>
    <w:rsid w:val="00D04B1E"/>
    <w:rsid w:val="00D04B6A"/>
    <w:rsid w:val="00D1544E"/>
    <w:rsid w:val="00D23F66"/>
    <w:rsid w:val="00D24B18"/>
    <w:rsid w:val="00D31739"/>
    <w:rsid w:val="00D370BD"/>
    <w:rsid w:val="00D3765E"/>
    <w:rsid w:val="00D37D5D"/>
    <w:rsid w:val="00D431FD"/>
    <w:rsid w:val="00D61884"/>
    <w:rsid w:val="00D65829"/>
    <w:rsid w:val="00D7173E"/>
    <w:rsid w:val="00D862AE"/>
    <w:rsid w:val="00D90D99"/>
    <w:rsid w:val="00D93BBF"/>
    <w:rsid w:val="00D9601F"/>
    <w:rsid w:val="00DA5D62"/>
    <w:rsid w:val="00DA65FF"/>
    <w:rsid w:val="00DB0EEF"/>
    <w:rsid w:val="00DB2737"/>
    <w:rsid w:val="00DB7836"/>
    <w:rsid w:val="00DC1D86"/>
    <w:rsid w:val="00DD10DE"/>
    <w:rsid w:val="00DE1C4F"/>
    <w:rsid w:val="00DE63AA"/>
    <w:rsid w:val="00DE665C"/>
    <w:rsid w:val="00E07A82"/>
    <w:rsid w:val="00E124FD"/>
    <w:rsid w:val="00E14D7A"/>
    <w:rsid w:val="00E15E43"/>
    <w:rsid w:val="00E23671"/>
    <w:rsid w:val="00E3057B"/>
    <w:rsid w:val="00E36265"/>
    <w:rsid w:val="00E370EE"/>
    <w:rsid w:val="00E42FFB"/>
    <w:rsid w:val="00E45E11"/>
    <w:rsid w:val="00E47098"/>
    <w:rsid w:val="00E5065C"/>
    <w:rsid w:val="00E5684C"/>
    <w:rsid w:val="00E80635"/>
    <w:rsid w:val="00E851D1"/>
    <w:rsid w:val="00E879A4"/>
    <w:rsid w:val="00E92219"/>
    <w:rsid w:val="00EA138C"/>
    <w:rsid w:val="00EC4354"/>
    <w:rsid w:val="00EC5095"/>
    <w:rsid w:val="00ED45FB"/>
    <w:rsid w:val="00ED4E06"/>
    <w:rsid w:val="00ED59CE"/>
    <w:rsid w:val="00EE05E7"/>
    <w:rsid w:val="00F0604E"/>
    <w:rsid w:val="00F2019A"/>
    <w:rsid w:val="00F237F1"/>
    <w:rsid w:val="00F24EE3"/>
    <w:rsid w:val="00F316BD"/>
    <w:rsid w:val="00F340FB"/>
    <w:rsid w:val="00F360E6"/>
    <w:rsid w:val="00F50E13"/>
    <w:rsid w:val="00F647ED"/>
    <w:rsid w:val="00F72E1F"/>
    <w:rsid w:val="00F740B4"/>
    <w:rsid w:val="00F742D5"/>
    <w:rsid w:val="00F82D8C"/>
    <w:rsid w:val="00F84CF2"/>
    <w:rsid w:val="00F85803"/>
    <w:rsid w:val="00F869B2"/>
    <w:rsid w:val="00F87BCD"/>
    <w:rsid w:val="00F95604"/>
    <w:rsid w:val="00FA0718"/>
    <w:rsid w:val="00FB112B"/>
    <w:rsid w:val="00FB6F5F"/>
    <w:rsid w:val="00FC1255"/>
    <w:rsid w:val="00FC7E78"/>
    <w:rsid w:val="00FD3829"/>
    <w:rsid w:val="00FD74C4"/>
    <w:rsid w:val="00FE0D5F"/>
    <w:rsid w:val="00FE2880"/>
    <w:rsid w:val="00FE3380"/>
    <w:rsid w:val="00FE7103"/>
    <w:rsid w:val="00FF0745"/>
    <w:rsid w:val="00FF0F23"/>
    <w:rsid w:val="00FF1795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31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3516F"/>
    <w:pPr>
      <w:keepNext/>
      <w:jc w:val="center"/>
      <w:outlineLvl w:val="0"/>
    </w:pPr>
    <w:rPr>
      <w:rFonts w:ascii="Verdana" w:hAnsi="Verdana" w:cs="Verdana"/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16F"/>
    <w:rPr>
      <w:rFonts w:ascii="Verdana" w:hAnsi="Verdana" w:cs="Verdana"/>
      <w:b/>
      <w:bCs/>
      <w:sz w:val="20"/>
      <w:szCs w:val="20"/>
      <w:lang w:val="ru-RU" w:eastAsia="uk-UA"/>
    </w:rPr>
  </w:style>
  <w:style w:type="paragraph" w:styleId="a3">
    <w:name w:val="Body Text Indent"/>
    <w:basedOn w:val="a"/>
    <w:link w:val="a4"/>
    <w:uiPriority w:val="99"/>
    <w:semiHidden/>
    <w:rsid w:val="0023516F"/>
    <w:pPr>
      <w:ind w:firstLine="720"/>
      <w:jc w:val="both"/>
    </w:pPr>
    <w:rPr>
      <w:rFonts w:ascii="Verdana" w:hAnsi="Verdana" w:cs="Verdana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516F"/>
    <w:rPr>
      <w:rFonts w:ascii="Verdana" w:hAnsi="Verdana" w:cs="Verdana"/>
      <w:sz w:val="20"/>
      <w:szCs w:val="20"/>
      <w:lang w:eastAsia="uk-UA"/>
    </w:rPr>
  </w:style>
  <w:style w:type="paragraph" w:styleId="a5">
    <w:name w:val="Body Text"/>
    <w:basedOn w:val="a"/>
    <w:link w:val="a6"/>
    <w:uiPriority w:val="99"/>
    <w:semiHidden/>
    <w:rsid w:val="0023516F"/>
    <w:pPr>
      <w:jc w:val="both"/>
    </w:pPr>
    <w:rPr>
      <w:rFonts w:ascii="Verdana" w:hAnsi="Verdana" w:cs="Verdana"/>
      <w:sz w:val="16"/>
      <w:szCs w:val="16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3516F"/>
    <w:rPr>
      <w:rFonts w:ascii="Verdana" w:hAnsi="Verdana" w:cs="Verdana"/>
      <w:sz w:val="20"/>
      <w:szCs w:val="20"/>
      <w:lang w:eastAsia="uk-UA"/>
    </w:rPr>
  </w:style>
  <w:style w:type="paragraph" w:styleId="a7">
    <w:name w:val="List Paragraph"/>
    <w:basedOn w:val="a"/>
    <w:uiPriority w:val="99"/>
    <w:qFormat/>
    <w:rsid w:val="005A6711"/>
    <w:pPr>
      <w:ind w:left="720"/>
    </w:pPr>
  </w:style>
  <w:style w:type="character" w:styleId="a8">
    <w:name w:val="Emphasis"/>
    <w:basedOn w:val="a0"/>
    <w:uiPriority w:val="99"/>
    <w:qFormat/>
    <w:rsid w:val="00E80635"/>
    <w:rPr>
      <w:i/>
      <w:iCs/>
    </w:rPr>
  </w:style>
  <w:style w:type="character" w:styleId="a9">
    <w:name w:val="Hyperlink"/>
    <w:basedOn w:val="a0"/>
    <w:uiPriority w:val="99"/>
    <w:semiHidden/>
    <w:rsid w:val="00456FE3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667814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F268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268C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F268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268C"/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F26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268C"/>
    <w:rPr>
      <w:rFonts w:ascii="Tahoma" w:eastAsia="Times New Roman" w:hAnsi="Tahoma" w:cs="Tahoma"/>
      <w:sz w:val="16"/>
      <w:szCs w:val="16"/>
    </w:rPr>
  </w:style>
  <w:style w:type="character" w:customStyle="1" w:styleId="rvts23">
    <w:name w:val="rvts23"/>
    <w:basedOn w:val="a0"/>
    <w:rsid w:val="009D274F"/>
  </w:style>
  <w:style w:type="paragraph" w:customStyle="1" w:styleId="rvps17">
    <w:name w:val="rvps17"/>
    <w:basedOn w:val="a"/>
    <w:rsid w:val="009D274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64">
    <w:name w:val="rvts64"/>
    <w:basedOn w:val="a0"/>
    <w:rsid w:val="009D274F"/>
  </w:style>
  <w:style w:type="paragraph" w:customStyle="1" w:styleId="rvps3">
    <w:name w:val="rvps3"/>
    <w:basedOn w:val="a"/>
    <w:rsid w:val="009D274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9D2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5</Pages>
  <Words>1405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256</cp:revision>
  <cp:lastPrinted>2020-06-04T06:27:00Z</cp:lastPrinted>
  <dcterms:created xsi:type="dcterms:W3CDTF">2016-12-22T12:21:00Z</dcterms:created>
  <dcterms:modified xsi:type="dcterms:W3CDTF">2020-06-04T09:52:00Z</dcterms:modified>
</cp:coreProperties>
</file>